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12" w:rsidRPr="00B61E73" w:rsidRDefault="001B5812" w:rsidP="001B581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color w:val="000000"/>
          <w:sz w:val="20"/>
          <w:szCs w:val="20"/>
          <w:lang w:eastAsia="pl-PL"/>
        </w:rPr>
        <w:br/>
        <w:t>Ogłoszenie nr 519425-N-2019 z dnia 2019-02-28 r.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jc w:val="center"/>
        <w:rPr>
          <w:rFonts w:ascii="Times New Roman" w:eastAsia="Times New Roman" w:hAnsi="Times New Roman" w:cs="Times New Roman"/>
          <w:b/>
          <w:bCs/>
          <w:color w:val="000000"/>
          <w:sz w:val="20"/>
          <w:szCs w:val="20"/>
          <w:lang w:eastAsia="pl-PL"/>
        </w:rPr>
      </w:pPr>
      <w:r w:rsidRPr="00B61E73">
        <w:rPr>
          <w:rFonts w:ascii="Times New Roman" w:eastAsia="Times New Roman" w:hAnsi="Times New Roman" w:cs="Times New Roman"/>
          <w:b/>
          <w:bCs/>
          <w:color w:val="000000"/>
          <w:sz w:val="20"/>
          <w:szCs w:val="20"/>
          <w:lang w:eastAsia="pl-PL"/>
        </w:rPr>
        <w:t>Miejskie Centrum Medyczne "Widzew" w Łodzi: Remontu – modernizacji pomieszczeń korytarzy Poradni Ortopedycznej, Fizjoterapii, Fizykoterapii oraz Sali Ćwiczeń Fizjoterapii Miejskiego Centrum Medycznego w Łodzi, Al. Piłsudskiego 157.</w:t>
      </w:r>
      <w:r w:rsidRPr="00B61E73">
        <w:rPr>
          <w:rFonts w:ascii="Times New Roman" w:eastAsia="Times New Roman" w:hAnsi="Times New Roman" w:cs="Times New Roman"/>
          <w:b/>
          <w:bCs/>
          <w:color w:val="000000"/>
          <w:sz w:val="20"/>
          <w:szCs w:val="20"/>
          <w:lang w:eastAsia="pl-PL"/>
        </w:rPr>
        <w:br/>
        <w:t>OGŁOSZENIE O ZAMÓWIENIU - Roboty budowlane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Zamieszczanie ogłoszenia:</w:t>
      </w:r>
      <w:r w:rsidRPr="00B61E73">
        <w:rPr>
          <w:rFonts w:ascii="Times New Roman" w:eastAsia="Times New Roman" w:hAnsi="Times New Roman" w:cs="Times New Roman"/>
          <w:color w:val="000000"/>
          <w:sz w:val="20"/>
          <w:szCs w:val="20"/>
          <w:lang w:eastAsia="pl-PL"/>
        </w:rPr>
        <w:t> Zamieszczanie obowiązkowe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Ogłoszenie dotyczy:</w:t>
      </w:r>
      <w:r w:rsidRPr="00B61E73">
        <w:rPr>
          <w:rFonts w:ascii="Times New Roman" w:eastAsia="Times New Roman" w:hAnsi="Times New Roman" w:cs="Times New Roman"/>
          <w:color w:val="000000"/>
          <w:sz w:val="20"/>
          <w:szCs w:val="20"/>
          <w:lang w:eastAsia="pl-PL"/>
        </w:rPr>
        <w:t> Zamówienia publicznego</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Nazwa projektu lub programu</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O zamówienie mogą ubiegać się wyłącznie zakłady pracy chronionej o</w:t>
      </w:r>
      <w:bookmarkStart w:id="0" w:name="_GoBack"/>
      <w:bookmarkEnd w:id="0"/>
      <w:r w:rsidRPr="00B61E73">
        <w:rPr>
          <w:rFonts w:ascii="Times New Roman" w:eastAsia="Times New Roman" w:hAnsi="Times New Roman" w:cs="Times New Roman"/>
          <w:b/>
          <w:bCs/>
          <w:color w:val="000000"/>
          <w:sz w:val="20"/>
          <w:szCs w:val="20"/>
          <w:lang w:eastAsia="pl-PL"/>
        </w:rPr>
        <w:t>raz wykonawcy, których działalność, lub działalność ich wyodrębnionych organizacyjnie jednostek, które będą realizowały zamówienie, obejmuje społeczną i zawodową integrację osób będących członkami grup społecznie marginalizowanych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b/>
          <w:bCs/>
          <w:color w:val="000000"/>
          <w:sz w:val="20"/>
          <w:szCs w:val="20"/>
          <w:lang w:eastAsia="pl-PL"/>
        </w:rPr>
      </w:pPr>
      <w:r w:rsidRPr="00B61E73">
        <w:rPr>
          <w:rFonts w:ascii="Times New Roman" w:eastAsia="Times New Roman" w:hAnsi="Times New Roman" w:cs="Times New Roman"/>
          <w:b/>
          <w:bCs/>
          <w:color w:val="000000"/>
          <w:sz w:val="20"/>
          <w:szCs w:val="20"/>
          <w:u w:val="single"/>
          <w:lang w:eastAsia="pl-PL"/>
        </w:rPr>
        <w:t>SEKCJA I: ZAMAWIAJĄCY</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Postępowanie przeprowadza centralny zamawiający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Postępowanie jest przeprowadzane wspólnie przez zamawiających</w:t>
      </w:r>
      <w:r w:rsidRPr="00B61E73">
        <w:rPr>
          <w:rFonts w:ascii="Times New Roman" w:eastAsia="Times New Roman" w:hAnsi="Times New Roman" w:cs="Times New Roman"/>
          <w:color w:val="000000"/>
          <w:sz w:val="20"/>
          <w:szCs w:val="20"/>
          <w:lang w:eastAsia="pl-PL"/>
        </w:rPr>
        <w:t>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lastRenderedPageBreak/>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Informacje dodatkowe:</w:t>
      </w:r>
      <w:r w:rsidRPr="00B61E73">
        <w:rPr>
          <w:rFonts w:ascii="Times New Roman" w:eastAsia="Times New Roman" w:hAnsi="Times New Roman" w:cs="Times New Roman"/>
          <w:color w:val="000000"/>
          <w:sz w:val="20"/>
          <w:szCs w:val="20"/>
          <w:lang w:eastAsia="pl-PL"/>
        </w:rPr>
        <w:t>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 1) NAZWA I ADRES: </w:t>
      </w:r>
      <w:r w:rsidRPr="00B61E73">
        <w:rPr>
          <w:rFonts w:ascii="Times New Roman" w:eastAsia="Times New Roman" w:hAnsi="Times New Roman" w:cs="Times New Roman"/>
          <w:color w:val="000000"/>
          <w:sz w:val="20"/>
          <w:szCs w:val="20"/>
          <w:lang w:eastAsia="pl-PL"/>
        </w:rPr>
        <w:t>Miejskie Centrum Medyczne "Widzew" w Łodzi, krajowy numer identyfikacyjny 47319881400000, ul. Al. Piłsudskiego  157 , 92-332  Łódź, woj. łódzkie, państwo Polska, tel. 426 747 588, e-mailzaopatrzenie@mcmwidzew.pl, faks 426 748 636. </w:t>
      </w:r>
      <w:r w:rsidRPr="00B61E73">
        <w:rPr>
          <w:rFonts w:ascii="Times New Roman" w:eastAsia="Times New Roman" w:hAnsi="Times New Roman" w:cs="Times New Roman"/>
          <w:color w:val="000000"/>
          <w:sz w:val="20"/>
          <w:szCs w:val="20"/>
          <w:lang w:eastAsia="pl-PL"/>
        </w:rPr>
        <w:br/>
        <w:t>Adres strony internetowej (URL): www.mcmwidzew.pl </w:t>
      </w:r>
      <w:r w:rsidRPr="00B61E73">
        <w:rPr>
          <w:rFonts w:ascii="Times New Roman" w:eastAsia="Times New Roman" w:hAnsi="Times New Roman" w:cs="Times New Roman"/>
          <w:color w:val="000000"/>
          <w:sz w:val="20"/>
          <w:szCs w:val="20"/>
          <w:lang w:eastAsia="pl-PL"/>
        </w:rPr>
        <w:br/>
        <w:t>Adres profilu nabywcy: www.mcmwidzew.pl </w:t>
      </w:r>
      <w:r w:rsidRPr="00B61E73">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 2) RODZAJ ZAMAWIAJĄCEGO: </w:t>
      </w:r>
      <w:r w:rsidRPr="00B61E73">
        <w:rPr>
          <w:rFonts w:ascii="Times New Roman" w:eastAsia="Times New Roman" w:hAnsi="Times New Roman" w:cs="Times New Roman"/>
          <w:color w:val="000000"/>
          <w:sz w:val="20"/>
          <w:szCs w:val="20"/>
          <w:lang w:eastAsia="pl-PL"/>
        </w:rPr>
        <w:t>Inny (proszę określić): </w:t>
      </w:r>
      <w:r w:rsidRPr="00B61E73">
        <w:rPr>
          <w:rFonts w:ascii="Times New Roman" w:eastAsia="Times New Roman" w:hAnsi="Times New Roman" w:cs="Times New Roman"/>
          <w:color w:val="000000"/>
          <w:sz w:val="20"/>
          <w:szCs w:val="20"/>
          <w:lang w:eastAsia="pl-PL"/>
        </w:rPr>
        <w:br/>
        <w:t>MCM Widzew</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I.3) WSPÓLNE UDZIELANIE ZAMÓWIENIA </w:t>
      </w:r>
      <w:r w:rsidRPr="00B61E73">
        <w:rPr>
          <w:rFonts w:ascii="Times New Roman" w:eastAsia="Times New Roman" w:hAnsi="Times New Roman" w:cs="Times New Roman"/>
          <w:b/>
          <w:bCs/>
          <w:i/>
          <w:iCs/>
          <w:color w:val="000000"/>
          <w:sz w:val="20"/>
          <w:szCs w:val="20"/>
          <w:lang w:eastAsia="pl-PL"/>
        </w:rPr>
        <w:t>(jeżeli dotyczy)</w:t>
      </w:r>
      <w:r w:rsidRPr="00B61E73">
        <w:rPr>
          <w:rFonts w:ascii="Times New Roman" w:eastAsia="Times New Roman" w:hAnsi="Times New Roman" w:cs="Times New Roman"/>
          <w:b/>
          <w:bCs/>
          <w:color w:val="000000"/>
          <w:sz w:val="20"/>
          <w:szCs w:val="20"/>
          <w:lang w:eastAsia="pl-PL"/>
        </w:rPr>
        <w:t>:</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I.4) KOMUNIKACJA: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lastRenderedPageBreak/>
        <w:t>Tak </w:t>
      </w:r>
      <w:r w:rsidRPr="00B61E73">
        <w:rPr>
          <w:rFonts w:ascii="Times New Roman" w:eastAsia="Times New Roman" w:hAnsi="Times New Roman" w:cs="Times New Roman"/>
          <w:color w:val="000000"/>
          <w:sz w:val="20"/>
          <w:szCs w:val="20"/>
          <w:lang w:eastAsia="pl-PL"/>
        </w:rPr>
        <w:br/>
        <w:t>www.mcmwidzew.pl</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Tak </w:t>
      </w:r>
      <w:r w:rsidRPr="00B61E73">
        <w:rPr>
          <w:rFonts w:ascii="Times New Roman" w:eastAsia="Times New Roman" w:hAnsi="Times New Roman" w:cs="Times New Roman"/>
          <w:color w:val="000000"/>
          <w:sz w:val="20"/>
          <w:szCs w:val="20"/>
          <w:lang w:eastAsia="pl-PL"/>
        </w:rPr>
        <w:br/>
        <w:t>www.mcmwidzew.pl</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Oferty lub wnioski o dopuszczenie do udziału w postępowaniu należy przesyłać:</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Elektronicznie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 </w:t>
      </w:r>
      <w:r w:rsidRPr="00B61E73">
        <w:rPr>
          <w:rFonts w:ascii="Times New Roman" w:eastAsia="Times New Roman" w:hAnsi="Times New Roman" w:cs="Times New Roman"/>
          <w:color w:val="000000"/>
          <w:sz w:val="20"/>
          <w:szCs w:val="20"/>
          <w:lang w:eastAsia="pl-PL"/>
        </w:rPr>
        <w:br/>
        <w:t>adres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Nie </w:t>
      </w:r>
      <w:r w:rsidRPr="00B61E73">
        <w:rPr>
          <w:rFonts w:ascii="Times New Roman" w:eastAsia="Times New Roman" w:hAnsi="Times New Roman" w:cs="Times New Roman"/>
          <w:color w:val="000000"/>
          <w:sz w:val="20"/>
          <w:szCs w:val="20"/>
          <w:lang w:eastAsia="pl-PL"/>
        </w:rPr>
        <w:br/>
        <w:t>Inny sposób: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Tak </w:t>
      </w:r>
      <w:r w:rsidRPr="00B61E73">
        <w:rPr>
          <w:rFonts w:ascii="Times New Roman" w:eastAsia="Times New Roman" w:hAnsi="Times New Roman" w:cs="Times New Roman"/>
          <w:color w:val="000000"/>
          <w:sz w:val="20"/>
          <w:szCs w:val="20"/>
          <w:lang w:eastAsia="pl-PL"/>
        </w:rPr>
        <w:br/>
        <w:t>Inny sposób: </w:t>
      </w:r>
      <w:r w:rsidRPr="00B61E73">
        <w:rPr>
          <w:rFonts w:ascii="Times New Roman" w:eastAsia="Times New Roman" w:hAnsi="Times New Roman" w:cs="Times New Roman"/>
          <w:color w:val="000000"/>
          <w:sz w:val="20"/>
          <w:szCs w:val="20"/>
          <w:lang w:eastAsia="pl-PL"/>
        </w:rPr>
        <w:br/>
        <w:t>pisemnie </w:t>
      </w:r>
      <w:r w:rsidRPr="00B61E73">
        <w:rPr>
          <w:rFonts w:ascii="Times New Roman" w:eastAsia="Times New Roman" w:hAnsi="Times New Roman" w:cs="Times New Roman"/>
          <w:color w:val="000000"/>
          <w:sz w:val="20"/>
          <w:szCs w:val="20"/>
          <w:lang w:eastAsia="pl-PL"/>
        </w:rPr>
        <w:br/>
        <w:t>Adres: </w:t>
      </w:r>
      <w:r w:rsidRPr="00B61E73">
        <w:rPr>
          <w:rFonts w:ascii="Times New Roman" w:eastAsia="Times New Roman" w:hAnsi="Times New Roman" w:cs="Times New Roman"/>
          <w:color w:val="000000"/>
          <w:sz w:val="20"/>
          <w:szCs w:val="20"/>
          <w:lang w:eastAsia="pl-PL"/>
        </w:rPr>
        <w:br/>
      </w:r>
      <w:proofErr w:type="spellStart"/>
      <w:r w:rsidRPr="00B61E73">
        <w:rPr>
          <w:rFonts w:ascii="Times New Roman" w:eastAsia="Times New Roman" w:hAnsi="Times New Roman" w:cs="Times New Roman"/>
          <w:color w:val="000000"/>
          <w:sz w:val="20"/>
          <w:szCs w:val="20"/>
          <w:lang w:eastAsia="pl-PL"/>
        </w:rPr>
        <w:t>j.w</w:t>
      </w:r>
      <w:proofErr w:type="spellEnd"/>
      <w:r w:rsidRPr="00B61E73">
        <w:rPr>
          <w:rFonts w:ascii="Times New Roman" w:eastAsia="Times New Roman" w:hAnsi="Times New Roman" w:cs="Times New Roman"/>
          <w:color w:val="000000"/>
          <w:sz w:val="20"/>
          <w:szCs w:val="20"/>
          <w:lang w:eastAsia="pl-PL"/>
        </w:rPr>
        <w:t>.</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lastRenderedPageBreak/>
        <w:t>Nie </w:t>
      </w:r>
      <w:r w:rsidRPr="00B61E73">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b/>
          <w:bCs/>
          <w:color w:val="000000"/>
          <w:sz w:val="20"/>
          <w:szCs w:val="20"/>
          <w:lang w:eastAsia="pl-PL"/>
        </w:rPr>
      </w:pPr>
      <w:r w:rsidRPr="00B61E73">
        <w:rPr>
          <w:rFonts w:ascii="Times New Roman" w:eastAsia="Times New Roman" w:hAnsi="Times New Roman" w:cs="Times New Roman"/>
          <w:b/>
          <w:bCs/>
          <w:color w:val="000000"/>
          <w:sz w:val="20"/>
          <w:szCs w:val="20"/>
          <w:u w:val="single"/>
          <w:lang w:eastAsia="pl-PL"/>
        </w:rPr>
        <w:t>SEKCJA II: PRZEDMIOT ZAMÓWIENIA</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II.1) Nazwa nadana zamówieniu przez zamawiającego: </w:t>
      </w:r>
      <w:r w:rsidRPr="00B61E73">
        <w:rPr>
          <w:rFonts w:ascii="Times New Roman" w:eastAsia="Times New Roman" w:hAnsi="Times New Roman" w:cs="Times New Roman"/>
          <w:color w:val="000000"/>
          <w:sz w:val="20"/>
          <w:szCs w:val="20"/>
          <w:lang w:eastAsia="pl-PL"/>
        </w:rPr>
        <w:t>Remontu – modernizacji pomieszczeń korytarzy Poradni Ortopedycznej, Fizjoterapii, Fizykoterapii oraz Sali Ćwiczeń Fizjoterapii Miejskiego Centrum Medycznego w Łodzi, Al. Piłsudskiego 157.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Numer referencyjny: </w:t>
      </w:r>
      <w:r w:rsidRPr="00B61E73">
        <w:rPr>
          <w:rFonts w:ascii="Times New Roman" w:eastAsia="Times New Roman" w:hAnsi="Times New Roman" w:cs="Times New Roman"/>
          <w:color w:val="000000"/>
          <w:sz w:val="20"/>
          <w:szCs w:val="20"/>
          <w:lang w:eastAsia="pl-PL"/>
        </w:rPr>
        <w:t>MCM"W"/ZP- 2/2019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1B5812" w:rsidRPr="00B61E73" w:rsidRDefault="001B5812" w:rsidP="001B5812">
      <w:pPr>
        <w:spacing w:after="0" w:line="450" w:lineRule="atLeast"/>
        <w:jc w:val="both"/>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II.2) Rodzaj zamówienia: </w:t>
      </w:r>
      <w:r w:rsidRPr="00B61E73">
        <w:rPr>
          <w:rFonts w:ascii="Times New Roman" w:eastAsia="Times New Roman" w:hAnsi="Times New Roman" w:cs="Times New Roman"/>
          <w:color w:val="000000"/>
          <w:sz w:val="20"/>
          <w:szCs w:val="20"/>
          <w:lang w:eastAsia="pl-PL"/>
        </w:rPr>
        <w:t>Roboty budowlane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II.3) Informacja o możliwości składania ofert częściowych</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Zamówienie podzielone jest na części: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II.4) Krótki opis przedmiotu zamówienia </w:t>
      </w:r>
      <w:r w:rsidRPr="00B61E7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B61E73">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B61E73">
        <w:rPr>
          <w:rFonts w:ascii="Times New Roman" w:eastAsia="Times New Roman" w:hAnsi="Times New Roman" w:cs="Times New Roman"/>
          <w:color w:val="000000"/>
          <w:sz w:val="20"/>
          <w:szCs w:val="20"/>
          <w:lang w:eastAsia="pl-PL"/>
        </w:rPr>
        <w:t xml:space="preserve">Prace będą wykonywane w jednej lokalizacji: MCM „Widzew” w Łodzi przy al. Piłsudskiego 157. Szczegółowy opis i zakres przedmiotu zamówienia określa Część B SIWZ – Zakres rzeczowy Specyfikacji Istotnych Warunków Zamówienia. 2. Parametry, wymagania techniczne oraz szczegółowe warunki wykonania zadania określa Dokumentacja projektowa stanowiąca załącznik w cz. B do niniejszej SIWZ, która zawiera następującą </w:t>
      </w:r>
      <w:r w:rsidRPr="00B61E73">
        <w:rPr>
          <w:rFonts w:ascii="Times New Roman" w:eastAsia="Times New Roman" w:hAnsi="Times New Roman" w:cs="Times New Roman"/>
          <w:color w:val="000000"/>
          <w:sz w:val="20"/>
          <w:szCs w:val="20"/>
          <w:lang w:eastAsia="pl-PL"/>
        </w:rPr>
        <w:lastRenderedPageBreak/>
        <w:t>dokumentację: RYSUNKI – 1 folder WIZUALIZACJE – 5 folderów OPIS TECHNICZNY – 1 plik SZCZEGÓŁOWA SPECYFIKACJA TECHNICZNA – 1 plik SALA ĆWICZEŃ – 5 plików KSIĄŻKA PRZEDMIARÓW – 1 plik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II.5) Główny kod CPV: </w:t>
      </w:r>
      <w:r w:rsidRPr="00B61E73">
        <w:rPr>
          <w:rFonts w:ascii="Times New Roman" w:eastAsia="Times New Roman" w:hAnsi="Times New Roman" w:cs="Times New Roman"/>
          <w:color w:val="000000"/>
          <w:sz w:val="20"/>
          <w:szCs w:val="20"/>
          <w:lang w:eastAsia="pl-PL"/>
        </w:rPr>
        <w:t>45000000-7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Dodatkowe kody CPV:</w:t>
      </w:r>
      <w:r w:rsidRPr="00B61E73">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Kod CPV</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45300000-0</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45400000-1</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45430000-0</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45440000-3</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45410000-4</w:t>
            </w:r>
          </w:p>
        </w:tc>
      </w:tr>
    </w:tbl>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II.6) Całkowita wartość zamówienia </w:t>
      </w:r>
      <w:r w:rsidRPr="00B61E73">
        <w:rPr>
          <w:rFonts w:ascii="Times New Roman" w:eastAsia="Times New Roman" w:hAnsi="Times New Roman" w:cs="Times New Roman"/>
          <w:i/>
          <w:iCs/>
          <w:color w:val="000000"/>
          <w:sz w:val="20"/>
          <w:szCs w:val="20"/>
          <w:lang w:eastAsia="pl-PL"/>
        </w:rPr>
        <w:t>(jeżeli zamawiający podaje informacje o wartości zamówienia)</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Wartość bez VAT: </w:t>
      </w:r>
      <w:r w:rsidRPr="00B61E73">
        <w:rPr>
          <w:rFonts w:ascii="Times New Roman" w:eastAsia="Times New Roman" w:hAnsi="Times New Roman" w:cs="Times New Roman"/>
          <w:color w:val="000000"/>
          <w:sz w:val="20"/>
          <w:szCs w:val="20"/>
          <w:lang w:eastAsia="pl-PL"/>
        </w:rPr>
        <w:br/>
        <w:t>Waluta: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B61E73">
        <w:rPr>
          <w:rFonts w:ascii="Times New Roman" w:eastAsia="Times New Roman" w:hAnsi="Times New Roman" w:cs="Times New Roman"/>
          <w:b/>
          <w:bCs/>
          <w:color w:val="000000"/>
          <w:sz w:val="20"/>
          <w:szCs w:val="20"/>
          <w:lang w:eastAsia="pl-PL"/>
        </w:rPr>
        <w:t>Pzp</w:t>
      </w:r>
      <w:proofErr w:type="spellEnd"/>
      <w:r w:rsidRPr="00B61E73">
        <w:rPr>
          <w:rFonts w:ascii="Times New Roman" w:eastAsia="Times New Roman" w:hAnsi="Times New Roman" w:cs="Times New Roman"/>
          <w:b/>
          <w:bCs/>
          <w:color w:val="000000"/>
          <w:sz w:val="20"/>
          <w:szCs w:val="20"/>
          <w:lang w:eastAsia="pl-PL"/>
        </w:rPr>
        <w:t>: </w:t>
      </w:r>
      <w:r w:rsidRPr="00B61E73">
        <w:rPr>
          <w:rFonts w:ascii="Times New Roman" w:eastAsia="Times New Roman" w:hAnsi="Times New Roman" w:cs="Times New Roman"/>
          <w:color w:val="000000"/>
          <w:sz w:val="20"/>
          <w:szCs w:val="20"/>
          <w:lang w:eastAsia="pl-PL"/>
        </w:rPr>
        <w:t>Tak </w:t>
      </w:r>
      <w:r w:rsidRPr="00B61E73">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xml:space="preserve">: Zamawiający przewiduje udzielenia zamówienia </w:t>
      </w:r>
      <w:proofErr w:type="spellStart"/>
      <w:r w:rsidRPr="00B61E73">
        <w:rPr>
          <w:rFonts w:ascii="Times New Roman" w:eastAsia="Times New Roman" w:hAnsi="Times New Roman" w:cs="Times New Roman"/>
          <w:color w:val="000000"/>
          <w:sz w:val="20"/>
          <w:szCs w:val="20"/>
          <w:lang w:eastAsia="pl-PL"/>
        </w:rPr>
        <w:t>zg</w:t>
      </w:r>
      <w:proofErr w:type="spellEnd"/>
      <w:r w:rsidRPr="00B61E73">
        <w:rPr>
          <w:rFonts w:ascii="Times New Roman" w:eastAsia="Times New Roman" w:hAnsi="Times New Roman" w:cs="Times New Roman"/>
          <w:color w:val="000000"/>
          <w:sz w:val="20"/>
          <w:szCs w:val="20"/>
          <w:lang w:eastAsia="pl-PL"/>
        </w:rPr>
        <w:t xml:space="preserve">.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Określenie przedmiotu – przedmiot tych zamówień wykracza poza określenie przedmiotu zamówienia zawarte w SIWZ na zamówienie podstawowe. Polegać będzie powtórzeniu podobnych robót, zgodnie z jego przedmiarem. Oraz warunków na jakich zostaną udzielone zamówienia: Poprzez wykorzystanie danych (cen czynników produkcji) będących </w:t>
      </w:r>
      <w:r w:rsidRPr="00B61E73">
        <w:rPr>
          <w:rFonts w:ascii="Times New Roman" w:eastAsia="Times New Roman" w:hAnsi="Times New Roman" w:cs="Times New Roman"/>
          <w:color w:val="000000"/>
          <w:sz w:val="20"/>
          <w:szCs w:val="20"/>
          <w:lang w:eastAsia="pl-PL"/>
        </w:rPr>
        <w:lastRenderedPageBreak/>
        <w:t>podstawą do wyliczenia ceny oferty wykonawcy zamówienia podstawowego. Wykonawca przedłoży kosztorysy ofertowe zam. tzw. „uzupełniających”. Kosztorysy będą opracowane metodą kalkulacji szczegółowej. Wysokość wynagrodzenia zostanie ustalona na identycznych zasadach jak w odniesieniu do wynagrodzenia zamówienia podstawowego. Sposób wyliczenia ceny zawarto w projekcje umowy par. 9.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miesiącach:  2  </w:t>
      </w:r>
      <w:r w:rsidRPr="00B61E73">
        <w:rPr>
          <w:rFonts w:ascii="Times New Roman" w:eastAsia="Times New Roman" w:hAnsi="Times New Roman" w:cs="Times New Roman"/>
          <w:i/>
          <w:iCs/>
          <w:color w:val="000000"/>
          <w:sz w:val="20"/>
          <w:szCs w:val="20"/>
          <w:lang w:eastAsia="pl-PL"/>
        </w:rPr>
        <w:t> lub </w:t>
      </w:r>
      <w:r w:rsidRPr="00B61E73">
        <w:rPr>
          <w:rFonts w:ascii="Times New Roman" w:eastAsia="Times New Roman" w:hAnsi="Times New Roman" w:cs="Times New Roman"/>
          <w:b/>
          <w:bCs/>
          <w:color w:val="000000"/>
          <w:sz w:val="20"/>
          <w:szCs w:val="20"/>
          <w:lang w:eastAsia="pl-PL"/>
        </w:rPr>
        <w:t>dniach:</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i/>
          <w:iCs/>
          <w:color w:val="000000"/>
          <w:sz w:val="20"/>
          <w:szCs w:val="20"/>
          <w:lang w:eastAsia="pl-PL"/>
        </w:rPr>
        <w:t>lub</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data rozpoczęcia: </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i/>
          <w:iCs/>
          <w:color w:val="000000"/>
          <w:sz w:val="20"/>
          <w:szCs w:val="20"/>
          <w:lang w:eastAsia="pl-PL"/>
        </w:rPr>
        <w:t> lub </w:t>
      </w:r>
      <w:r w:rsidRPr="00B61E73">
        <w:rPr>
          <w:rFonts w:ascii="Times New Roman" w:eastAsia="Times New Roman" w:hAnsi="Times New Roman" w:cs="Times New Roman"/>
          <w:b/>
          <w:bCs/>
          <w:color w:val="000000"/>
          <w:sz w:val="20"/>
          <w:szCs w:val="20"/>
          <w:lang w:eastAsia="pl-PL"/>
        </w:rPr>
        <w:t>zakończenia: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II.9) Informacje dodatkowe:</w:t>
      </w:r>
    </w:p>
    <w:p w:rsidR="001B5812" w:rsidRPr="00B61E73" w:rsidRDefault="001B5812" w:rsidP="001B5812">
      <w:pPr>
        <w:spacing w:after="0" w:line="450" w:lineRule="atLeast"/>
        <w:rPr>
          <w:rFonts w:ascii="Times New Roman" w:eastAsia="Times New Roman" w:hAnsi="Times New Roman" w:cs="Times New Roman"/>
          <w:b/>
          <w:bCs/>
          <w:color w:val="000000"/>
          <w:sz w:val="20"/>
          <w:szCs w:val="20"/>
          <w:lang w:eastAsia="pl-PL"/>
        </w:rPr>
      </w:pPr>
      <w:r w:rsidRPr="00B61E73">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III.1) WARUNKI UDZIAŁU W POSTĘPOWANIU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Określenie warunków: </w:t>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III.1.2) Sytuacja finansowa lub ekonomiczna </w:t>
      </w:r>
      <w:r w:rsidRPr="00B61E73">
        <w:rPr>
          <w:rFonts w:ascii="Times New Roman" w:eastAsia="Times New Roman" w:hAnsi="Times New Roman" w:cs="Times New Roman"/>
          <w:color w:val="000000"/>
          <w:sz w:val="20"/>
          <w:szCs w:val="20"/>
          <w:lang w:eastAsia="pl-PL"/>
        </w:rPr>
        <w:br/>
        <w:t>Określenie warunków: Zamawiający uzna wymóg dot. załącznika nr 9 za spełniony, jeśli Wykonawca przedstawi, iż jest ubezpieczony od odpowiedzialności cywilnej w zakresie prowadzonej działalności związanej z przedmiotem zamówienia na kwotę minimum 100 000,00 zł. </w:t>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III.1.3) Zdolność techniczna lub zawodowa </w:t>
      </w:r>
      <w:r w:rsidRPr="00B61E73">
        <w:rPr>
          <w:rFonts w:ascii="Times New Roman" w:eastAsia="Times New Roman" w:hAnsi="Times New Roman" w:cs="Times New Roman"/>
          <w:color w:val="000000"/>
          <w:sz w:val="20"/>
          <w:szCs w:val="20"/>
          <w:lang w:eastAsia="pl-PL"/>
        </w:rPr>
        <w:br/>
        <w:t xml:space="preserve">Określenie warunków: Zamawiający uzna za spełnienie wymogu dot. załącznika nr 10, jeśli Wykonawca przedstawi minimum jedną robotę budowlaną odpowiadające swoim rodzajem (prace ogólnobudowlane) robocie stanowiącej przedmiot zamówienia w obiekcje użyteczności publicznej i wartości zamówienia na kwotę nie mniejszą niż 150.000,00 PLN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w:t>
      </w:r>
      <w:r w:rsidRPr="00B61E73">
        <w:rPr>
          <w:rFonts w:ascii="Times New Roman" w:eastAsia="Times New Roman" w:hAnsi="Times New Roman" w:cs="Times New Roman"/>
          <w:color w:val="000000"/>
          <w:sz w:val="20"/>
          <w:szCs w:val="20"/>
          <w:lang w:eastAsia="pl-PL"/>
        </w:rPr>
        <w:lastRenderedPageBreak/>
        <w:t xml:space="preserve">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wymóg dot. załącznika nr 11 za spełniony, jeśli Wykonawca przedstawi, iż dysponuje osobami zdolnymi do wykonania przedmiotowego zamówienia, posiadającymi aktualne uprawnienia, tj. n/w dokumenty: Każda z osób zaproponowana do pełnienia wyspecyfikowanych powyżej funkcji musi się posługiwać biegle językiem polskim w mowie i piśmie lub Wykonawca zapewni stałą i profesjonalną obsługę tłumaczy ponadto: a) dla minimum 1 z wymienionych osób dokument potwierdzający posiadanie uprawnień do kierowania robotami budowlanymi o specjalności drogowej bez ograniczeń lub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drogowych lub robót konstrukcyjno-budowlanych.– Kierownik budowy, Kierownikiem Budowy posiadającym wymagane przepisami prawa uprawnienia do kierowania robotami budowlanymi bez ograniczeń w specjalności konstrukcyjno-budowlanej lub specjalności drogowej bez ograniczeń, określone przepisami ustawy z dnia 07.07.1994r. Prawo budowlane (Dz.U. z 2010 r., nr 243, poz. 1623 z </w:t>
      </w:r>
      <w:proofErr w:type="spellStart"/>
      <w:r w:rsidRPr="00B61E73">
        <w:rPr>
          <w:rFonts w:ascii="Times New Roman" w:eastAsia="Times New Roman" w:hAnsi="Times New Roman" w:cs="Times New Roman"/>
          <w:color w:val="000000"/>
          <w:sz w:val="20"/>
          <w:szCs w:val="20"/>
          <w:lang w:eastAsia="pl-PL"/>
        </w:rPr>
        <w:t>późn</w:t>
      </w:r>
      <w:proofErr w:type="spellEnd"/>
      <w:r w:rsidRPr="00B61E73">
        <w:rPr>
          <w:rFonts w:ascii="Times New Roman" w:eastAsia="Times New Roman" w:hAnsi="Times New Roman" w:cs="Times New Roman"/>
          <w:color w:val="000000"/>
          <w:sz w:val="20"/>
          <w:szCs w:val="20"/>
          <w:lang w:eastAsia="pl-PL"/>
        </w:rPr>
        <w:t xml:space="preserve">. zm.) lub odpowiadające im ważne uprawnienia budowlane wydane obywatelom Europejskiego Obszaru Gospodarczego oraz Konfederacji Szwajcarskiej, w tym w trybie uznawania kwalifikacji zawodowych cudzoziemców oraz doświadczenie zawodowe odpowiadające pełnionej funkcji. W zakresie osób wymienionych w pkt a) Zamawiający, określając wymogi dotyczące posiadanych uprawnień budowlanych, dopuszcza uprawnienia wymagane przepisami ustawy z dnia 7 lipca 1994r. Prawo budowlane (tekst jednolity Dz.U. z 2010 r. Nr 243, poz. 1623 z </w:t>
      </w:r>
      <w:proofErr w:type="spellStart"/>
      <w:r w:rsidRPr="00B61E73">
        <w:rPr>
          <w:rFonts w:ascii="Times New Roman" w:eastAsia="Times New Roman" w:hAnsi="Times New Roman" w:cs="Times New Roman"/>
          <w:color w:val="000000"/>
          <w:sz w:val="20"/>
          <w:szCs w:val="20"/>
          <w:lang w:eastAsia="pl-PL"/>
        </w:rPr>
        <w:t>późn</w:t>
      </w:r>
      <w:proofErr w:type="spellEnd"/>
      <w:r w:rsidRPr="00B61E73">
        <w:rPr>
          <w:rFonts w:ascii="Times New Roman" w:eastAsia="Times New Roman" w:hAnsi="Times New Roman" w:cs="Times New Roman"/>
          <w:color w:val="000000"/>
          <w:sz w:val="20"/>
          <w:szCs w:val="20"/>
          <w:lang w:eastAsia="pl-PL"/>
        </w:rPr>
        <w:t xml:space="preserve">. zm.) oraz odpowiadające im uprawnienia budowlane, które zostały wydane na podstawie wcześniej obowiązujących przepisów. b)dla minimum 1 z wymienionych osób dokument potwierdzający posiadanie uprawnień budowlane w specjalności instalacyjnej w zakresie sieci i instalacji elektrycznych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 W zakresie osób wymienionych w pkt b) Zamawiający, określając wymogi dotyczące posiadanych uprawnień budowlanych, dopuszcza uprawnienia wymagane przepisami ustawy z dnia 7 lipca 1994r. Prawo budowlane (tekst jednolity Dz.U. z 2010 r. Nr 243, poz. 1623 z </w:t>
      </w:r>
      <w:proofErr w:type="spellStart"/>
      <w:r w:rsidRPr="00B61E73">
        <w:rPr>
          <w:rFonts w:ascii="Times New Roman" w:eastAsia="Times New Roman" w:hAnsi="Times New Roman" w:cs="Times New Roman"/>
          <w:color w:val="000000"/>
          <w:sz w:val="20"/>
          <w:szCs w:val="20"/>
          <w:lang w:eastAsia="pl-PL"/>
        </w:rPr>
        <w:t>późn</w:t>
      </w:r>
      <w:proofErr w:type="spellEnd"/>
      <w:r w:rsidRPr="00B61E73">
        <w:rPr>
          <w:rFonts w:ascii="Times New Roman" w:eastAsia="Times New Roman" w:hAnsi="Times New Roman" w:cs="Times New Roman"/>
          <w:color w:val="000000"/>
          <w:sz w:val="20"/>
          <w:szCs w:val="20"/>
          <w:lang w:eastAsia="pl-PL"/>
        </w:rPr>
        <w:t xml:space="preserve">. zm.) oraz odpowiadające im uprawnienia budowlane, które zostały wydane na podstawie wcześniej obowiązujących przepisów oraz przepisy aktu wykonawczego: rozporządzenie Ministra Transportu i Budownictwa z dnia 28 kwietnia 2006 r. w sprawie samodzielnych funkcji technicznych w budownictwie (Dz. </w:t>
      </w:r>
      <w:r w:rsidRPr="00B61E73">
        <w:rPr>
          <w:rFonts w:ascii="Times New Roman" w:eastAsia="Times New Roman" w:hAnsi="Times New Roman" w:cs="Times New Roman"/>
          <w:color w:val="000000"/>
          <w:sz w:val="20"/>
          <w:szCs w:val="20"/>
          <w:lang w:eastAsia="pl-PL"/>
        </w:rPr>
        <w:lastRenderedPageBreak/>
        <w:t xml:space="preserve">U. Nr 83, poz. 578 z </w:t>
      </w:r>
      <w:proofErr w:type="spellStart"/>
      <w:r w:rsidRPr="00B61E73">
        <w:rPr>
          <w:rFonts w:ascii="Times New Roman" w:eastAsia="Times New Roman" w:hAnsi="Times New Roman" w:cs="Times New Roman"/>
          <w:color w:val="000000"/>
          <w:sz w:val="20"/>
          <w:szCs w:val="20"/>
          <w:lang w:eastAsia="pl-PL"/>
        </w:rPr>
        <w:t>późn</w:t>
      </w:r>
      <w:proofErr w:type="spellEnd"/>
      <w:r w:rsidRPr="00B61E73">
        <w:rPr>
          <w:rFonts w:ascii="Times New Roman" w:eastAsia="Times New Roman" w:hAnsi="Times New Roman" w:cs="Times New Roman"/>
          <w:color w:val="000000"/>
          <w:sz w:val="20"/>
          <w:szCs w:val="20"/>
          <w:lang w:eastAsia="pl-PL"/>
        </w:rPr>
        <w:t>. zm.). </w:t>
      </w:r>
      <w:r w:rsidRPr="00B61E73">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61E73">
        <w:rPr>
          <w:rFonts w:ascii="Times New Roman" w:eastAsia="Times New Roman" w:hAnsi="Times New Roman" w:cs="Times New Roman"/>
          <w:color w:val="000000"/>
          <w:sz w:val="20"/>
          <w:szCs w:val="20"/>
          <w:lang w:eastAsia="pl-PL"/>
        </w:rPr>
        <w:br/>
        <w:t>Informacje dodatkowe: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III.2) PODSTAWY WYKLUCZENIA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B61E73">
        <w:rPr>
          <w:rFonts w:ascii="Times New Roman" w:eastAsia="Times New Roman" w:hAnsi="Times New Roman" w:cs="Times New Roman"/>
          <w:b/>
          <w:bCs/>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B61E73">
        <w:rPr>
          <w:rFonts w:ascii="Times New Roman" w:eastAsia="Times New Roman" w:hAnsi="Times New Roman" w:cs="Times New Roman"/>
          <w:b/>
          <w:bCs/>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 xml:space="preserve">Tak (podstawa wykluczenia określona w art. 24 ust. 5 pkt 2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 xml:space="preserve">Tak (podstawa wykluczenia określona w art. 24 ust. 5 pkt 3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 xml:space="preserve">Tak (podstawa wykluczenia określona w art. 24 ust. 5 pkt 4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 xml:space="preserve">Tak (podstawa wykluczenia określona w art. 24 ust. 5 pkt 8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B61E73">
        <w:rPr>
          <w:rFonts w:ascii="Times New Roman" w:eastAsia="Times New Roman" w:hAnsi="Times New Roman" w:cs="Times New Roman"/>
          <w:color w:val="000000"/>
          <w:sz w:val="20"/>
          <w:szCs w:val="20"/>
          <w:lang w:eastAsia="pl-PL"/>
        </w:rPr>
        <w:br/>
        <w:t>Tak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Oświadczenie o spełnianiu kryteriów selekcji </w:t>
      </w:r>
      <w:r w:rsidRPr="00B61E73">
        <w:rPr>
          <w:rFonts w:ascii="Times New Roman" w:eastAsia="Times New Roman" w:hAnsi="Times New Roman" w:cs="Times New Roman"/>
          <w:color w:val="000000"/>
          <w:sz w:val="20"/>
          <w:szCs w:val="20"/>
          <w:lang w:eastAsia="pl-PL"/>
        </w:rPr>
        <w:br/>
        <w:t>Nie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 xml:space="preserve">12.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w:t>
      </w:r>
      <w:r w:rsidRPr="00B61E73">
        <w:rPr>
          <w:rFonts w:ascii="Times New Roman" w:eastAsia="Times New Roman" w:hAnsi="Times New Roman" w:cs="Times New Roman"/>
          <w:color w:val="000000"/>
          <w:sz w:val="20"/>
          <w:szCs w:val="20"/>
          <w:lang w:eastAsia="pl-PL"/>
        </w:rPr>
        <w:lastRenderedPageBreak/>
        <w:t>odsetkami lub grzywnami, w szczególności uzyskał przewidziane prawem zwolnienie, odroczenie lub rozłożenie na raty zaległych płatności lub wstrzymanie w całości wykonania decyzji właściwego organu; - załączniki 12; 13.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14. Odpisu z właściwego rejestru lub z centralnej ewidencji i informacji o działalności gospodarczej, jeżeli odrębne przepisy wymagają wpisu do rejestru lub ewidencji, w celu potwierdzenia braku podstaw wykluczenia na podstawie art. 24 ust. 5 pkt 1 ustawy; – załącznik nr 14;</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III.5.1) W ZAKRESIE SPEŁNIANIA WARUNKÓW UDZIAŁU W POSTĘPOWANIU:</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 xml:space="preserve">9. Potwierdzających, że wykonawca jest ubezpieczony od odpowiedzialności cywilnej w zakresie prowadzonej działalności związanej z przedmiotem zamówienia na sumę gwarancyjną określoną przez zamawiającego. – załącznik nr 9; 10.Wykazu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10; 11.Wykazu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61E73">
        <w:rPr>
          <w:rFonts w:ascii="Times New Roman" w:eastAsia="Times New Roman" w:hAnsi="Times New Roman" w:cs="Times New Roman"/>
          <w:color w:val="000000"/>
          <w:sz w:val="20"/>
          <w:szCs w:val="20"/>
          <w:lang w:eastAsia="pl-PL"/>
        </w:rPr>
        <w:lastRenderedPageBreak/>
        <w:t>– załącznik nr 11;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III.5.2) W ZAKRESIE KRYTERIÓW SELEKCJI:</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17. Oświadczenie dotyczące oferowanych wyrobów / materiałów oraz osób zdolnych do wykonania przedmiotowego zamówienia posiadających aktualne zaświadczenia o przynależności do właściwej Izby Samorządu Zawodowego. – załącznik nr 15</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III.7) INNE DOKUMENTY NIE WYMIENIONE W pkt III.3) - III.6)</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 xml:space="preserve">1. „FORMULARZ OFERTOWY” - załącznik nr 1. 2. „Kosztorys ofertowy” – w załączniku nr 2. 3. Oświadczenie Wykonawcy, składane na podstawie art. 25a ust. 1 ustawy z dnia 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dotyczące przesłanek wykluczenia z postępowania art. 24 ust. 1 i 5Ustawy - załącznik nr 4; 5. Zobowiązanie innych podmiotów do oddania do dyspozycji Wykonawcy niezbędnych zasobów na potrzeby realizacji zamówienia (w przypadku poleganiu na zasobach innych podmiotów)– załącznik nr 5 6. Potwierdzenie wniesienia wadium - załącznik nr 6 7.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7.</w:t>
      </w:r>
    </w:p>
    <w:p w:rsidR="001B5812" w:rsidRPr="00B61E73" w:rsidRDefault="001B5812" w:rsidP="001B5812">
      <w:pPr>
        <w:spacing w:after="0" w:line="450" w:lineRule="atLeast"/>
        <w:rPr>
          <w:rFonts w:ascii="Times New Roman" w:eastAsia="Times New Roman" w:hAnsi="Times New Roman" w:cs="Times New Roman"/>
          <w:b/>
          <w:bCs/>
          <w:color w:val="000000"/>
          <w:sz w:val="20"/>
          <w:szCs w:val="20"/>
          <w:lang w:eastAsia="pl-PL"/>
        </w:rPr>
      </w:pPr>
      <w:r w:rsidRPr="00B61E73">
        <w:rPr>
          <w:rFonts w:ascii="Times New Roman" w:eastAsia="Times New Roman" w:hAnsi="Times New Roman" w:cs="Times New Roman"/>
          <w:b/>
          <w:bCs/>
          <w:color w:val="000000"/>
          <w:sz w:val="20"/>
          <w:szCs w:val="20"/>
          <w:u w:val="single"/>
          <w:lang w:eastAsia="pl-PL"/>
        </w:rPr>
        <w:t>SEKCJA IV: PROCEDURA</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b/>
          <w:bCs/>
          <w:color w:val="000000"/>
          <w:sz w:val="20"/>
          <w:szCs w:val="20"/>
          <w:lang w:eastAsia="pl-PL"/>
        </w:rPr>
        <w:t>IV.1) OPIS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IV.1.1) Tryb udzielenia zamówienia: </w:t>
      </w:r>
      <w:r w:rsidRPr="00B61E73">
        <w:rPr>
          <w:rFonts w:ascii="Times New Roman" w:eastAsia="Times New Roman" w:hAnsi="Times New Roman" w:cs="Times New Roman"/>
          <w:color w:val="000000"/>
          <w:sz w:val="20"/>
          <w:szCs w:val="20"/>
          <w:lang w:eastAsia="pl-PL"/>
        </w:rPr>
        <w:t>Przetarg nieograniczony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IV.1.2) Zamawiający żąda wniesienia wadium:</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Tak </w:t>
      </w:r>
      <w:r w:rsidRPr="00B61E73">
        <w:rPr>
          <w:rFonts w:ascii="Times New Roman" w:eastAsia="Times New Roman" w:hAnsi="Times New Roman" w:cs="Times New Roman"/>
          <w:color w:val="000000"/>
          <w:sz w:val="20"/>
          <w:szCs w:val="20"/>
          <w:lang w:eastAsia="pl-PL"/>
        </w:rPr>
        <w:br/>
        <w:t>Informacja na temat wadium </w:t>
      </w:r>
      <w:r w:rsidRPr="00B61E73">
        <w:rPr>
          <w:rFonts w:ascii="Times New Roman" w:eastAsia="Times New Roman" w:hAnsi="Times New Roman" w:cs="Times New Roman"/>
          <w:color w:val="000000"/>
          <w:sz w:val="20"/>
          <w:szCs w:val="20"/>
          <w:lang w:eastAsia="pl-PL"/>
        </w:rPr>
        <w:br/>
        <w:t xml:space="preserve">Wymagamy wniesienia wadium w wysokości 5.000,00 PLN (słownie: pięć tysięcy złotych) - zgodnie z art. 45 ust. 1-5 Ustawy Prawo zamówień publicznych, w terminie składania ofert do godz. 15.00 - potwierdzenie wniesienia wadium stanowi - załącznik nr 6. Wadium może być wnoszone w jednej lub kilku następujących </w:t>
      </w:r>
      <w:r w:rsidRPr="00B61E73">
        <w:rPr>
          <w:rFonts w:ascii="Times New Roman" w:eastAsia="Times New Roman" w:hAnsi="Times New Roman" w:cs="Times New Roman"/>
          <w:color w:val="000000"/>
          <w:sz w:val="20"/>
          <w:szCs w:val="20"/>
          <w:lang w:eastAsia="pl-PL"/>
        </w:rPr>
        <w:lastRenderedPageBreak/>
        <w:t xml:space="preserve">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MCM"W"/ZP- 2/2019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lastRenderedPageBreak/>
        <w:br/>
      </w:r>
      <w:r w:rsidRPr="00B61E73">
        <w:rPr>
          <w:rFonts w:ascii="Times New Roman" w:eastAsia="Times New Roman" w:hAnsi="Times New Roman" w:cs="Times New Roman"/>
          <w:b/>
          <w:bCs/>
          <w:color w:val="000000"/>
          <w:sz w:val="20"/>
          <w:szCs w:val="20"/>
          <w:lang w:eastAsia="pl-PL"/>
        </w:rPr>
        <w:t>IV.1.3) Przewiduje się udzielenie zaliczek na poczet wykonania zamówienia:</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 </w:t>
      </w:r>
      <w:r w:rsidRPr="00B61E73">
        <w:rPr>
          <w:rFonts w:ascii="Times New Roman" w:eastAsia="Times New Roman" w:hAnsi="Times New Roman" w:cs="Times New Roman"/>
          <w:color w:val="000000"/>
          <w:sz w:val="20"/>
          <w:szCs w:val="20"/>
          <w:lang w:eastAsia="pl-PL"/>
        </w:rPr>
        <w:br/>
        <w:t>Należy podać informacje na temat udzielania zaliczek: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 </w:t>
      </w:r>
      <w:r w:rsidRPr="00B61E73">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B61E73">
        <w:rPr>
          <w:rFonts w:ascii="Times New Roman" w:eastAsia="Times New Roman" w:hAnsi="Times New Roman" w:cs="Times New Roman"/>
          <w:color w:val="000000"/>
          <w:sz w:val="20"/>
          <w:szCs w:val="20"/>
          <w:lang w:eastAsia="pl-PL"/>
        </w:rPr>
        <w:br/>
        <w:t>Nie </w:t>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IV.1.5.) Wymaga się złożenia oferty wariantowej:</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Nie </w:t>
      </w:r>
      <w:r w:rsidRPr="00B61E73">
        <w:rPr>
          <w:rFonts w:ascii="Times New Roman" w:eastAsia="Times New Roman" w:hAnsi="Times New Roman" w:cs="Times New Roman"/>
          <w:color w:val="000000"/>
          <w:sz w:val="20"/>
          <w:szCs w:val="20"/>
          <w:lang w:eastAsia="pl-PL"/>
        </w:rPr>
        <w:br/>
        <w:t>Dopuszcza się złożenie oferty wariantowej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Liczba wykonawców   </w:t>
      </w:r>
      <w:r w:rsidRPr="00B61E73">
        <w:rPr>
          <w:rFonts w:ascii="Times New Roman" w:eastAsia="Times New Roman" w:hAnsi="Times New Roman" w:cs="Times New Roman"/>
          <w:color w:val="000000"/>
          <w:sz w:val="20"/>
          <w:szCs w:val="20"/>
          <w:lang w:eastAsia="pl-PL"/>
        </w:rPr>
        <w:br/>
        <w:t>Przewidywana minimalna liczba wykonawców </w:t>
      </w:r>
      <w:r w:rsidRPr="00B61E73">
        <w:rPr>
          <w:rFonts w:ascii="Times New Roman" w:eastAsia="Times New Roman" w:hAnsi="Times New Roman" w:cs="Times New Roman"/>
          <w:color w:val="000000"/>
          <w:sz w:val="20"/>
          <w:szCs w:val="20"/>
          <w:lang w:eastAsia="pl-PL"/>
        </w:rPr>
        <w:br/>
        <w:t>Maksymalna liczba wykonawców   </w:t>
      </w:r>
      <w:r w:rsidRPr="00B61E73">
        <w:rPr>
          <w:rFonts w:ascii="Times New Roman" w:eastAsia="Times New Roman" w:hAnsi="Times New Roman" w:cs="Times New Roman"/>
          <w:color w:val="000000"/>
          <w:sz w:val="20"/>
          <w:szCs w:val="20"/>
          <w:lang w:eastAsia="pl-PL"/>
        </w:rPr>
        <w:br/>
        <w:t>Kryteria selekcji wykonawców: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IV.1.7) Informacje na temat umowy ramowej lub dynamicznego systemu zakupów:</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lastRenderedPageBreak/>
        <w:t>Umowa ramowa będzie zawarta: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Czy przewiduje się ograniczenie liczby uczestników umowy ramowej: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Przewidziana maksymalna liczba uczestników umowy ramowej: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Zamówienie obejmuje ustanowienie dynamicznego systemu zakupów: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IV.1.8) Aukcja elektroniczna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Przewidziane jest przeprowadzenie aukcji elektronicznej </w:t>
      </w:r>
      <w:r w:rsidRPr="00B61E73">
        <w:rPr>
          <w:rFonts w:ascii="Times New Roman" w:eastAsia="Times New Roman" w:hAnsi="Times New Roman" w:cs="Times New Roman"/>
          <w:i/>
          <w:iCs/>
          <w:color w:val="000000"/>
          <w:sz w:val="20"/>
          <w:szCs w:val="20"/>
          <w:lang w:eastAsia="pl-PL"/>
        </w:rPr>
        <w:t>(przetarg nieograniczony, przetarg ograniczony, negocjacje z ogłoszeniem) </w:t>
      </w:r>
      <w:r w:rsidRPr="00B61E73">
        <w:rPr>
          <w:rFonts w:ascii="Times New Roman" w:eastAsia="Times New Roman" w:hAnsi="Times New Roman" w:cs="Times New Roman"/>
          <w:color w:val="000000"/>
          <w:sz w:val="20"/>
          <w:szCs w:val="20"/>
          <w:lang w:eastAsia="pl-PL"/>
        </w:rPr>
        <w:br/>
        <w:t>Należy podać adres strony internetowej, na której aukcja będzie prowadzona: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 xml:space="preserve">Należy podać, które informacje zostaną udostępnione wykonawcom w trakcie aukcji elektronicznej oraz jaki </w:t>
      </w:r>
      <w:r w:rsidRPr="00B61E73">
        <w:rPr>
          <w:rFonts w:ascii="Times New Roman" w:eastAsia="Times New Roman" w:hAnsi="Times New Roman" w:cs="Times New Roman"/>
          <w:color w:val="000000"/>
          <w:sz w:val="20"/>
          <w:szCs w:val="20"/>
          <w:lang w:eastAsia="pl-PL"/>
        </w:rPr>
        <w:lastRenderedPageBreak/>
        <w:t>będzie termin ich udostępnienia: </w:t>
      </w:r>
      <w:r w:rsidRPr="00B61E73">
        <w:rPr>
          <w:rFonts w:ascii="Times New Roman" w:eastAsia="Times New Roman" w:hAnsi="Times New Roman" w:cs="Times New Roman"/>
          <w:color w:val="000000"/>
          <w:sz w:val="20"/>
          <w:szCs w:val="20"/>
          <w:lang w:eastAsia="pl-PL"/>
        </w:rPr>
        <w:br/>
        <w:t>Informacje dotyczące przebiegu aukcji elektronicznej: </w:t>
      </w:r>
      <w:r w:rsidRPr="00B61E73">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B61E73">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B61E73">
        <w:rPr>
          <w:rFonts w:ascii="Times New Roman" w:eastAsia="Times New Roman" w:hAnsi="Times New Roman" w:cs="Times New Roman"/>
          <w:color w:val="000000"/>
          <w:sz w:val="20"/>
          <w:szCs w:val="20"/>
          <w:lang w:eastAsia="pl-PL"/>
        </w:rPr>
        <w:br/>
        <w:t>Wymagania dotyczące rejestracji i identyfikacji wykonawców w aukcji elektronicznej: </w:t>
      </w:r>
      <w:r w:rsidRPr="00B61E73">
        <w:rPr>
          <w:rFonts w:ascii="Times New Roman" w:eastAsia="Times New Roman" w:hAnsi="Times New Roman" w:cs="Times New Roman"/>
          <w:color w:val="000000"/>
          <w:sz w:val="20"/>
          <w:szCs w:val="20"/>
          <w:lang w:eastAsia="pl-PL"/>
        </w:rPr>
        <w:br/>
        <w:t>Informacje o liczbie etapów aukcji elektronicznej i czasie ich trwania:</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t>Czas trwania: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B61E73">
        <w:rPr>
          <w:rFonts w:ascii="Times New Roman" w:eastAsia="Times New Roman" w:hAnsi="Times New Roman" w:cs="Times New Roman"/>
          <w:color w:val="000000"/>
          <w:sz w:val="20"/>
          <w:szCs w:val="20"/>
          <w:lang w:eastAsia="pl-PL"/>
        </w:rPr>
        <w:br/>
        <w:t>Warunki zamknięcia aukcji elektronicznej: </w:t>
      </w:r>
      <w:r w:rsidRPr="00B61E73">
        <w:rPr>
          <w:rFonts w:ascii="Times New Roman" w:eastAsia="Times New Roman" w:hAnsi="Times New Roman" w:cs="Times New Roman"/>
          <w:color w:val="000000"/>
          <w:sz w:val="20"/>
          <w:szCs w:val="20"/>
          <w:lang w:eastAsia="pl-PL"/>
        </w:rPr>
        <w:br/>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IV.2) KRYTERIA OCENY OFERT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IV.2.1) Kryteria oceny ofert: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IV.2.2) Kryteria</w:t>
      </w:r>
      <w:r w:rsidRPr="00B61E73">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3"/>
        <w:gridCol w:w="852"/>
      </w:tblGrid>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Znaczenie</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60,00</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Termin gwarancji na wykonane prace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10,00</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Termin gwarancji na materiały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5,00</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Czas wykonania zobowiązań gwarancyjnych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10,00</w:t>
            </w:r>
          </w:p>
        </w:tc>
      </w:tr>
      <w:tr w:rsidR="001B5812" w:rsidRPr="00B61E73" w:rsidTr="00153052">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5812" w:rsidRPr="00B61E73" w:rsidRDefault="001B5812" w:rsidP="00153052">
            <w:pPr>
              <w:spacing w:after="0" w:line="240" w:lineRule="auto"/>
              <w:rPr>
                <w:rFonts w:ascii="Times New Roman" w:eastAsia="Times New Roman" w:hAnsi="Times New Roman" w:cs="Times New Roman"/>
                <w:sz w:val="20"/>
                <w:szCs w:val="20"/>
                <w:lang w:eastAsia="pl-PL"/>
              </w:rPr>
            </w:pPr>
            <w:r w:rsidRPr="00B61E73">
              <w:rPr>
                <w:rFonts w:ascii="Times New Roman" w:eastAsia="Times New Roman" w:hAnsi="Times New Roman" w:cs="Times New Roman"/>
                <w:sz w:val="20"/>
                <w:szCs w:val="20"/>
                <w:lang w:eastAsia="pl-PL"/>
              </w:rPr>
              <w:t>15,00</w:t>
            </w:r>
          </w:p>
        </w:tc>
      </w:tr>
    </w:tbl>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B61E73">
        <w:rPr>
          <w:rFonts w:ascii="Times New Roman" w:eastAsia="Times New Roman" w:hAnsi="Times New Roman" w:cs="Times New Roman"/>
          <w:b/>
          <w:bCs/>
          <w:color w:val="000000"/>
          <w:sz w:val="20"/>
          <w:szCs w:val="20"/>
          <w:lang w:eastAsia="pl-PL"/>
        </w:rPr>
        <w:t>Pzp</w:t>
      </w:r>
      <w:proofErr w:type="spellEnd"/>
      <w:r w:rsidRPr="00B61E73">
        <w:rPr>
          <w:rFonts w:ascii="Times New Roman" w:eastAsia="Times New Roman" w:hAnsi="Times New Roman" w:cs="Times New Roman"/>
          <w:b/>
          <w:bCs/>
          <w:color w:val="000000"/>
          <w:sz w:val="20"/>
          <w:szCs w:val="20"/>
          <w:lang w:eastAsia="pl-PL"/>
        </w:rPr>
        <w:t> </w:t>
      </w:r>
      <w:r w:rsidRPr="00B61E73">
        <w:rPr>
          <w:rFonts w:ascii="Times New Roman" w:eastAsia="Times New Roman" w:hAnsi="Times New Roman" w:cs="Times New Roman"/>
          <w:color w:val="000000"/>
          <w:sz w:val="20"/>
          <w:szCs w:val="20"/>
          <w:lang w:eastAsia="pl-PL"/>
        </w:rPr>
        <w:t>(przetarg nieograniczony) </w:t>
      </w:r>
      <w:r w:rsidRPr="00B61E73">
        <w:rPr>
          <w:rFonts w:ascii="Times New Roman" w:eastAsia="Times New Roman" w:hAnsi="Times New Roman" w:cs="Times New Roman"/>
          <w:color w:val="000000"/>
          <w:sz w:val="20"/>
          <w:szCs w:val="20"/>
          <w:lang w:eastAsia="pl-PL"/>
        </w:rPr>
        <w:br/>
        <w:t>Tak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IV.3) Negocjacje z ogłoszeniem, dialog konkurencyjny, partnerstwo innowacyjne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IV.3.1) Informacje na temat negocjacji z ogłoszeniem</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Minimalne wymagania, które muszą spełniać wszystkie oferty: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lastRenderedPageBreak/>
        <w:t>Przewidziany jest podział negocjacji na etapy w celu ograniczenia liczby ofert: </w:t>
      </w:r>
      <w:r w:rsidRPr="00B61E73">
        <w:rPr>
          <w:rFonts w:ascii="Times New Roman" w:eastAsia="Times New Roman" w:hAnsi="Times New Roman" w:cs="Times New Roman"/>
          <w:color w:val="000000"/>
          <w:sz w:val="20"/>
          <w:szCs w:val="20"/>
          <w:lang w:eastAsia="pl-PL"/>
        </w:rPr>
        <w:br/>
        <w:t>Należy podać informacje na temat etapów negocjacji (w tym liczbę etapów):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IV.3.2) Informacje na temat dialogu konkurencyjnego</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Wstępny harmonogram postępowania: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Podział dialogu na etapy w celu ograniczenia liczby rozwiązań: </w:t>
      </w:r>
      <w:r w:rsidRPr="00B61E73">
        <w:rPr>
          <w:rFonts w:ascii="Times New Roman" w:eastAsia="Times New Roman" w:hAnsi="Times New Roman" w:cs="Times New Roman"/>
          <w:color w:val="000000"/>
          <w:sz w:val="20"/>
          <w:szCs w:val="20"/>
          <w:lang w:eastAsia="pl-PL"/>
        </w:rPr>
        <w:br/>
        <w:t>Należy podać informacje na temat etapów dialogu: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IV.3.3) Informacje na temat partnerstwa innowacyjnego</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t>Informacje dodatkowe: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IV.4) Licytacja elektroniczna </w:t>
      </w:r>
      <w:r w:rsidRPr="00B61E73">
        <w:rPr>
          <w:rFonts w:ascii="Times New Roman" w:eastAsia="Times New Roman" w:hAnsi="Times New Roman" w:cs="Times New Roman"/>
          <w:color w:val="000000"/>
          <w:sz w:val="20"/>
          <w:szCs w:val="20"/>
          <w:lang w:eastAsia="pl-PL"/>
        </w:rPr>
        <w:br/>
        <w:t>Adres strony internetowej, na której będzie prowadzona licytacja elektroniczna: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lastRenderedPageBreak/>
        <w:t>Adres strony internetowej, na której jest dostępny opis przedmiotu zamówienia w licytacji elektronicznej: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Informacje o liczbie etapów licytacji elektronicznej i czasie ich trwania:</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Czas trwania: </w:t>
      </w:r>
      <w:r w:rsidRPr="00B61E73">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Termin składania wniosków o dopuszczenie do udziału w licytacji elektronicznej: </w:t>
      </w:r>
      <w:r w:rsidRPr="00B61E73">
        <w:rPr>
          <w:rFonts w:ascii="Times New Roman" w:eastAsia="Times New Roman" w:hAnsi="Times New Roman" w:cs="Times New Roman"/>
          <w:color w:val="000000"/>
          <w:sz w:val="20"/>
          <w:szCs w:val="20"/>
          <w:lang w:eastAsia="pl-PL"/>
        </w:rPr>
        <w:br/>
        <w:t>Data: godzina: </w:t>
      </w:r>
      <w:r w:rsidRPr="00B61E73">
        <w:rPr>
          <w:rFonts w:ascii="Times New Roman" w:eastAsia="Times New Roman" w:hAnsi="Times New Roman" w:cs="Times New Roman"/>
          <w:color w:val="000000"/>
          <w:sz w:val="20"/>
          <w:szCs w:val="20"/>
          <w:lang w:eastAsia="pl-PL"/>
        </w:rPr>
        <w:br/>
        <w:t>Termin otwarcia licytacji elektronicznej: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Termin i warunki zamknięcia licytacji elektronicznej: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Istotne dla stron postanowienia, które zostaną wprowadzone do treści zawieranej umowy w sprawie zamówienia publicznego, albo ogólne warunki umowy, albo wzór umowy: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Wymagania dotyczące zabezpieczenia należytego wykonania umowy: </w:t>
      </w:r>
    </w:p>
    <w:p w:rsidR="001B5812" w:rsidRPr="00B61E73" w:rsidRDefault="001B5812" w:rsidP="001B5812">
      <w:pPr>
        <w:spacing w:after="0" w:line="450" w:lineRule="atLeast"/>
        <w:rPr>
          <w:rFonts w:ascii="Times New Roman" w:eastAsia="Times New Roman" w:hAnsi="Times New Roman" w:cs="Times New Roman"/>
          <w:color w:val="000000"/>
          <w:sz w:val="20"/>
          <w:szCs w:val="20"/>
          <w:lang w:eastAsia="pl-PL"/>
        </w:rPr>
      </w:pPr>
      <w:r w:rsidRPr="00B61E73">
        <w:rPr>
          <w:rFonts w:ascii="Times New Roman" w:eastAsia="Times New Roman" w:hAnsi="Times New Roman" w:cs="Times New Roman"/>
          <w:color w:val="000000"/>
          <w:sz w:val="20"/>
          <w:szCs w:val="20"/>
          <w:lang w:eastAsia="pl-PL"/>
        </w:rPr>
        <w:t>Informacje dodatkowe: </w:t>
      </w:r>
    </w:p>
    <w:p w:rsidR="001B5812" w:rsidRPr="00B61E73" w:rsidRDefault="001B5812" w:rsidP="001B5812">
      <w:pPr>
        <w:spacing w:after="0" w:line="450" w:lineRule="atLeast"/>
        <w:rPr>
          <w:rFonts w:ascii="Times New Roman" w:eastAsia="Times New Roman" w:hAnsi="Times New Roman" w:cs="Times New Roman"/>
          <w:b/>
          <w:bCs/>
          <w:color w:val="000000"/>
          <w:sz w:val="20"/>
          <w:szCs w:val="20"/>
          <w:lang w:eastAsia="pl-PL"/>
        </w:rPr>
      </w:pPr>
      <w:r w:rsidRPr="00B61E73">
        <w:rPr>
          <w:rFonts w:ascii="Times New Roman" w:eastAsia="Times New Roman" w:hAnsi="Times New Roman" w:cs="Times New Roman"/>
          <w:b/>
          <w:bCs/>
          <w:color w:val="000000"/>
          <w:sz w:val="20"/>
          <w:szCs w:val="20"/>
          <w:lang w:eastAsia="pl-PL"/>
        </w:rPr>
        <w:t>IV.5) ZMIANA UMOWY</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B61E73">
        <w:rPr>
          <w:rFonts w:ascii="Times New Roman" w:eastAsia="Times New Roman" w:hAnsi="Times New Roman" w:cs="Times New Roman"/>
          <w:color w:val="000000"/>
          <w:sz w:val="20"/>
          <w:szCs w:val="20"/>
          <w:lang w:eastAsia="pl-PL"/>
        </w:rPr>
        <w:t> Tak </w:t>
      </w:r>
      <w:r w:rsidRPr="00B61E73">
        <w:rPr>
          <w:rFonts w:ascii="Times New Roman" w:eastAsia="Times New Roman" w:hAnsi="Times New Roman" w:cs="Times New Roman"/>
          <w:color w:val="000000"/>
          <w:sz w:val="20"/>
          <w:szCs w:val="20"/>
          <w:lang w:eastAsia="pl-PL"/>
        </w:rPr>
        <w:br/>
        <w:t>Należy wskazać zakres, charakter zmian oraz warunki wprowadzenia zmian: </w:t>
      </w:r>
      <w:r w:rsidRPr="00B61E73">
        <w:rPr>
          <w:rFonts w:ascii="Times New Roman" w:eastAsia="Times New Roman" w:hAnsi="Times New Roman" w:cs="Times New Roman"/>
          <w:color w:val="000000"/>
          <w:sz w:val="20"/>
          <w:szCs w:val="20"/>
          <w:lang w:eastAsia="pl-PL"/>
        </w:rPr>
        <w:br/>
        <w:t xml:space="preserve">Warunki umowy wymagane od Wykonawców stanowi „ Projekt umowy” 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B61E73">
        <w:rPr>
          <w:rFonts w:ascii="Times New Roman" w:eastAsia="Times New Roman" w:hAnsi="Times New Roman" w:cs="Times New Roman"/>
          <w:color w:val="000000"/>
          <w:sz w:val="20"/>
          <w:szCs w:val="20"/>
          <w:lang w:eastAsia="pl-PL"/>
        </w:rPr>
        <w:t>Pzp</w:t>
      </w:r>
      <w:proofErr w:type="spellEnd"/>
      <w:r w:rsidRPr="00B61E73">
        <w:rPr>
          <w:rFonts w:ascii="Times New Roman" w:eastAsia="Times New Roman" w:hAnsi="Times New Roman" w:cs="Times New Roman"/>
          <w:color w:val="000000"/>
          <w:sz w:val="20"/>
          <w:szCs w:val="20"/>
          <w:lang w:eastAsia="pl-PL"/>
        </w:rPr>
        <w:t xml:space="preserve">. 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1. 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 2. Zmiany umowy, o których </w:t>
      </w:r>
      <w:r w:rsidRPr="00B61E73">
        <w:rPr>
          <w:rFonts w:ascii="Times New Roman" w:eastAsia="Times New Roman" w:hAnsi="Times New Roman" w:cs="Times New Roman"/>
          <w:color w:val="000000"/>
          <w:sz w:val="20"/>
          <w:szCs w:val="20"/>
          <w:lang w:eastAsia="pl-PL"/>
        </w:rPr>
        <w:lastRenderedPageBreak/>
        <w:t xml:space="preserve">mowa w ust. 1 dopuszczalne są w przypadku: a. działania siły wyższej (za siłę wyższą nie uznaje się np. warunków atmosferycznych adekwatnych do strefy klimatycznej miejsca inwestycji, strajków, zmiany cen surowców i materiałów, itp.), b. utraty przez Zamawiającego źródła finansowania inwestycji w całości lub w części lub pozyskania nowego finansowania; c. gdy z uwagi na konieczność realizacji robót dodatkowych lub zamiennych dojdzie do konieczności wstrzymania lub opóźnienia prac na obiekcie, d. zmian po zawarciu umowy przepisów prawa lub wprowadzenia nowych przepisów prawa lub zmiany lub wprowadzenia nowej bezwzględnie obowiązującej normy powodującej konieczność zmiany, modyfikacji lub odstępstwa w odniesieniu do wynagrodzenia, e. 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 f. 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 g. konieczności zmian w dokumentacji projektowej wynikającej ze zmiany przepisów prawa; h. 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i. zmiany lidera konsorcjum Wykonawcy lub podmiotu fakturującego roboty, j. braku dostępności na rynku specjalistycznych materiałów budowlanych, k. konieczności lub techniczno-ekonomicznej zasadności zastosowania nie gorszych materiałów i urządzeń, l. wydania decyzji administracyjnych lub innych aktów władzy (decyzja władz publicznych, w tym oczekiwanie na nieprzewidziane wcześniej konieczne wyniki ekspertyz, wyrok sądu itp.) jeśli ich wydanie nastąpiło na skutek okoliczności niezależnych od Wykonawcy, m. zmiany zastosowanej technologii wykonania elementów / materiałów stanowiących przedmiot zamówienia na lepszą/lepsze (np. nowocześniejszą, mniej energochłonną), po zaakceptowaniu jej/ich przez Zamawiającego pod warunkiem, iż cena oferty nie ulegnie zmianie; n. aktualizacji danych Wykonawcy poprzez zmianę nazwy, zmianę adresu, formy prawnej itp.; o. obniżenia ceny za dany przedmiot zamówienia. Zamawiający na pisemny </w:t>
      </w:r>
      <w:r w:rsidRPr="00B61E73">
        <w:rPr>
          <w:rFonts w:ascii="Times New Roman" w:eastAsia="Times New Roman" w:hAnsi="Times New Roman" w:cs="Times New Roman"/>
          <w:color w:val="000000"/>
          <w:sz w:val="20"/>
          <w:szCs w:val="20"/>
          <w:lang w:eastAsia="pl-PL"/>
        </w:rPr>
        <w:lastRenderedPageBreak/>
        <w:t xml:space="preserve">wniosek Wykonawcy, dopuszcza obniżenie ceny ofertowej spowodowanej np. korzystnymi zmianami kursu waluty; p. 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q. 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 r. zmiany ilości, charakteru, standardu lub technologii wykonania robót lub zlecenia robót dodatkowych lub zamiennych, s. zmian, o których mowa w art.144 ust. 1 pkt 2-6 ustawy prawo zamówień publicznych. W przypadku zatwierdzenia przez Zamawiającego konieczności wykonania robót dodatkowych, koniecznych robót dodatkowych, robót zamiennych, czy robót zaniechanych. t. opóźnienia powyżej ustawowych terminów wydania przez organy administracji publicznej pozwoleń, zezwoleń, zgód, z przyczyn nie leżących po stronie Wykonawcy, u. opóźnienie, utrudnienie lub przerwanie robót lub ich części spowodowane przez władze administracyjne, wynikające z przyczyn, za które Wykonawca nie ponosi odpowiedzialności, v. zawieszenia lub wstrzymania robót na żądanie Zamawiającego, w. uzyskania przez Zamawiającego dodatkowych środków finansowych na realizację zamówienia; x. zgodnej woli przyspieszenia realizacji, uzgodnienia pomiędzy stronami zmiany terminów realizacji etapów I-V, y. 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 z. Rezygnacji przez Zamawiającego z realizacji niektórych zakresów prac lub dostaw. 3. Wystąpienie którejkolwiek z wymienionych w ust. 2 okoliczności nie stanowi bezwzględnego zobowiązania Zamawiającego do dokonania takich zmian w treści umowy, ani nie może stanowić podstawy roszczeń Wykonawcy do ich dokonania. 4. 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 5. Zmiana umowy powinna nastąpić z </w:t>
      </w:r>
      <w:r w:rsidRPr="00B61E73">
        <w:rPr>
          <w:rFonts w:ascii="Times New Roman" w:eastAsia="Times New Roman" w:hAnsi="Times New Roman" w:cs="Times New Roman"/>
          <w:color w:val="000000"/>
          <w:sz w:val="20"/>
          <w:szCs w:val="20"/>
          <w:lang w:eastAsia="pl-PL"/>
        </w:rPr>
        <w:lastRenderedPageBreak/>
        <w:t>uwzględnieniem wpływu, jaki wywiera wystąpienie okoliczności uzasadniającej modyfikację na dotychczasowy kształt zobowiązania umownego. 6. 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7. W przypadku niepowiadomienia Zamawiającego lub nie zgłoszenia wniosku zgodnie z § 14 ust. 6 albo dokonania tych czynności po upływie terminu określonego w tym przepisie, Wykonawca traci prawo do powoływania się na te okoliczności w przyszłości. 8. Wszelkie zmiany i uzupełnienia treści niniejszej umowy, wymagają aneksu sporządzonego z zachowaniem formy pisemnej pod rygorem nieważności.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 INFORMACJE ADMINISTRACYJNE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IV.6.1) Sposób udostępniania informacji o charakterze poufnym </w:t>
      </w:r>
      <w:r w:rsidRPr="00B61E73">
        <w:rPr>
          <w:rFonts w:ascii="Times New Roman" w:eastAsia="Times New Roman" w:hAnsi="Times New Roman" w:cs="Times New Roman"/>
          <w:i/>
          <w:iCs/>
          <w:color w:val="000000"/>
          <w:sz w:val="20"/>
          <w:szCs w:val="20"/>
          <w:lang w:eastAsia="pl-PL"/>
        </w:rPr>
        <w:t>(jeżeli dotyczy): </w:t>
      </w:r>
      <w:r w:rsidRPr="00B61E73">
        <w:rPr>
          <w:rFonts w:ascii="Times New Roman" w:eastAsia="Times New Roman" w:hAnsi="Times New Roman" w:cs="Times New Roman"/>
          <w:color w:val="000000"/>
          <w:sz w:val="20"/>
          <w:szCs w:val="20"/>
          <w:lang w:eastAsia="pl-PL"/>
        </w:rPr>
        <w:br/>
        <w:t>1.Oferty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2. Zamawiający informuje, że w przypadku zbierania danych osobowych bezpośrednio od osoby fizycznej, której dane dotyczą, w celu związanym z postępowaniem o udzielenie zamówienia publicznego. mają zastosowanie przepisy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Informacje zawarte w SIWZ.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Środki służące ochronie informacji o charakterze poufnym</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t xml:space="preserve">1. </w:t>
      </w:r>
      <w:proofErr w:type="spellStart"/>
      <w:r w:rsidRPr="00B61E73">
        <w:rPr>
          <w:rFonts w:ascii="Times New Roman" w:eastAsia="Times New Roman" w:hAnsi="Times New Roman" w:cs="Times New Roman"/>
          <w:color w:val="000000"/>
          <w:sz w:val="20"/>
          <w:szCs w:val="20"/>
          <w:lang w:eastAsia="pl-PL"/>
        </w:rPr>
        <w:t>j.w</w:t>
      </w:r>
      <w:proofErr w:type="spellEnd"/>
      <w:r w:rsidRPr="00B61E73">
        <w:rPr>
          <w:rFonts w:ascii="Times New Roman" w:eastAsia="Times New Roman" w:hAnsi="Times New Roman" w:cs="Times New Roman"/>
          <w:color w:val="000000"/>
          <w:sz w:val="20"/>
          <w:szCs w:val="20"/>
          <w:lang w:eastAsia="pl-PL"/>
        </w:rPr>
        <w:t xml:space="preserve">., oraz 2. Wykonawcom oraz innym osobom, których interes prawny w uzyskaniu zamówienia doznał lub może doznać uszczerbku w wyniku naruszenia przez zamawiającego przepisów Ustawy przysługują środki ochrony prawnej przewidziane w Ustawie Prawo zamówień publicznych z dn. 29.01 2004 r. w Dziale VI, art. 179-198 (Dz. U. z 2017 r. poz. 1579 z </w:t>
      </w:r>
      <w:proofErr w:type="spellStart"/>
      <w:r w:rsidRPr="00B61E73">
        <w:rPr>
          <w:rFonts w:ascii="Times New Roman" w:eastAsia="Times New Roman" w:hAnsi="Times New Roman" w:cs="Times New Roman"/>
          <w:color w:val="000000"/>
          <w:sz w:val="20"/>
          <w:szCs w:val="20"/>
          <w:lang w:eastAsia="pl-PL"/>
        </w:rPr>
        <w:t>późn</w:t>
      </w:r>
      <w:proofErr w:type="spellEnd"/>
      <w:r w:rsidRPr="00B61E73">
        <w:rPr>
          <w:rFonts w:ascii="Times New Roman" w:eastAsia="Times New Roman" w:hAnsi="Times New Roman" w:cs="Times New Roman"/>
          <w:color w:val="000000"/>
          <w:sz w:val="20"/>
          <w:szCs w:val="20"/>
          <w:lang w:eastAsia="pl-PL"/>
        </w:rPr>
        <w:t xml:space="preserve">. zm.). 3. Środki ochrony prawnej wobec ogłoszenia o zamówieniu oraz SIWZ przysługują również organizacjom wpisanym na listę, o której mowa w art. 154 pkt. 5 </w:t>
      </w:r>
      <w:proofErr w:type="spellStart"/>
      <w:r w:rsidRPr="00B61E73">
        <w:rPr>
          <w:rFonts w:ascii="Times New Roman" w:eastAsia="Times New Roman" w:hAnsi="Times New Roman" w:cs="Times New Roman"/>
          <w:color w:val="000000"/>
          <w:sz w:val="20"/>
          <w:szCs w:val="20"/>
          <w:lang w:eastAsia="pl-PL"/>
        </w:rPr>
        <w:t>uPzp</w:t>
      </w:r>
      <w:proofErr w:type="spellEnd"/>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B61E73">
        <w:rPr>
          <w:rFonts w:ascii="Times New Roman" w:eastAsia="Times New Roman" w:hAnsi="Times New Roman" w:cs="Times New Roman"/>
          <w:color w:val="000000"/>
          <w:sz w:val="20"/>
          <w:szCs w:val="20"/>
          <w:lang w:eastAsia="pl-PL"/>
        </w:rPr>
        <w:br/>
        <w:t>Data: 2019-03-18, godzina: 15:00,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color w:val="000000"/>
          <w:sz w:val="20"/>
          <w:szCs w:val="20"/>
          <w:lang w:eastAsia="pl-PL"/>
        </w:rPr>
        <w:lastRenderedPageBreak/>
        <w:t>Skrócenie terminu składania wniosków, ze względu na pilną potrzebę udzielenia zamówienia (przetarg nieograniczony, przetarg ograniczony, negocjacje z ogłoszeniem): </w:t>
      </w:r>
      <w:r w:rsidRPr="00B61E73">
        <w:rPr>
          <w:rFonts w:ascii="Times New Roman" w:eastAsia="Times New Roman" w:hAnsi="Times New Roman" w:cs="Times New Roman"/>
          <w:color w:val="000000"/>
          <w:sz w:val="20"/>
          <w:szCs w:val="20"/>
          <w:lang w:eastAsia="pl-PL"/>
        </w:rPr>
        <w:br/>
        <w:t>Nie </w:t>
      </w:r>
      <w:r w:rsidRPr="00B61E73">
        <w:rPr>
          <w:rFonts w:ascii="Times New Roman" w:eastAsia="Times New Roman" w:hAnsi="Times New Roman" w:cs="Times New Roman"/>
          <w:color w:val="000000"/>
          <w:sz w:val="20"/>
          <w:szCs w:val="20"/>
          <w:lang w:eastAsia="pl-PL"/>
        </w:rPr>
        <w:br/>
        <w:t>Wskazać powody: </w:t>
      </w:r>
      <w:r w:rsidRPr="00B61E73">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B61E73">
        <w:rPr>
          <w:rFonts w:ascii="Times New Roman" w:eastAsia="Times New Roman" w:hAnsi="Times New Roman" w:cs="Times New Roman"/>
          <w:color w:val="000000"/>
          <w:sz w:val="20"/>
          <w:szCs w:val="20"/>
          <w:lang w:eastAsia="pl-PL"/>
        </w:rPr>
        <w:br/>
        <w:t>&gt; PL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IV.6.3) Termin związania ofertą: </w:t>
      </w:r>
      <w:r w:rsidRPr="00B61E73">
        <w:rPr>
          <w:rFonts w:ascii="Times New Roman" w:eastAsia="Times New Roman" w:hAnsi="Times New Roman" w:cs="Times New Roman"/>
          <w:color w:val="000000"/>
          <w:sz w:val="20"/>
          <w:szCs w:val="20"/>
          <w:lang w:eastAsia="pl-PL"/>
        </w:rPr>
        <w:t>do: okres w dniach: 30 (od ostatecznego terminu składania ofert)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61E73">
        <w:rPr>
          <w:rFonts w:ascii="Times New Roman" w:eastAsia="Times New Roman" w:hAnsi="Times New Roman" w:cs="Times New Roman"/>
          <w:color w:val="000000"/>
          <w:sz w:val="20"/>
          <w:szCs w:val="20"/>
          <w:lang w:eastAsia="pl-PL"/>
        </w:rPr>
        <w:t> Nie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61E73">
        <w:rPr>
          <w:rFonts w:ascii="Times New Roman" w:eastAsia="Times New Roman" w:hAnsi="Times New Roman" w:cs="Times New Roman"/>
          <w:color w:val="000000"/>
          <w:sz w:val="20"/>
          <w:szCs w:val="20"/>
          <w:lang w:eastAsia="pl-PL"/>
        </w:rPr>
        <w:t> Nie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lang w:eastAsia="pl-PL"/>
        </w:rPr>
        <w:t>IV.6.6) Informacje dodatkowe:</w:t>
      </w:r>
      <w:r w:rsidRPr="00B61E73">
        <w:rPr>
          <w:rFonts w:ascii="Times New Roman" w:eastAsia="Times New Roman" w:hAnsi="Times New Roman" w:cs="Times New Roman"/>
          <w:color w:val="000000"/>
          <w:sz w:val="20"/>
          <w:szCs w:val="20"/>
          <w:lang w:eastAsia="pl-PL"/>
        </w:rPr>
        <w:t> </w:t>
      </w:r>
      <w:r w:rsidRPr="00B61E73">
        <w:rPr>
          <w:rFonts w:ascii="Times New Roman" w:eastAsia="Times New Roman" w:hAnsi="Times New Roman" w:cs="Times New Roman"/>
          <w:color w:val="000000"/>
          <w:sz w:val="20"/>
          <w:szCs w:val="20"/>
          <w:lang w:eastAsia="pl-PL"/>
        </w:rPr>
        <w:br/>
      </w:r>
      <w:r w:rsidRPr="00B61E73">
        <w:rPr>
          <w:rFonts w:ascii="Times New Roman" w:eastAsia="Times New Roman" w:hAnsi="Times New Roman" w:cs="Times New Roman"/>
          <w:b/>
          <w:bCs/>
          <w:color w:val="000000"/>
          <w:sz w:val="20"/>
          <w:szCs w:val="20"/>
          <w:u w:val="single"/>
          <w:lang w:eastAsia="pl-PL"/>
        </w:rPr>
        <w:t>ZAŁĄCZNIK I - INFORMACJE DOTYCZĄCE OFERT CZĘŚCIOWYCH</w:t>
      </w:r>
    </w:p>
    <w:p w:rsidR="00905479" w:rsidRPr="001B5812" w:rsidRDefault="001B5812" w:rsidP="001B5812"/>
    <w:sectPr w:rsidR="00905479" w:rsidRPr="001B5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C3"/>
    <w:rsid w:val="001B5812"/>
    <w:rsid w:val="002228C3"/>
    <w:rsid w:val="00543C8E"/>
    <w:rsid w:val="00655D4D"/>
    <w:rsid w:val="00770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7783">
      <w:bodyDiv w:val="1"/>
      <w:marLeft w:val="0"/>
      <w:marRight w:val="0"/>
      <w:marTop w:val="0"/>
      <w:marBottom w:val="0"/>
      <w:divBdr>
        <w:top w:val="none" w:sz="0" w:space="0" w:color="auto"/>
        <w:left w:val="none" w:sz="0" w:space="0" w:color="auto"/>
        <w:bottom w:val="none" w:sz="0" w:space="0" w:color="auto"/>
        <w:right w:val="none" w:sz="0" w:space="0" w:color="auto"/>
      </w:divBdr>
      <w:divsChild>
        <w:div w:id="1195848564">
          <w:marLeft w:val="0"/>
          <w:marRight w:val="0"/>
          <w:marTop w:val="0"/>
          <w:marBottom w:val="0"/>
          <w:divBdr>
            <w:top w:val="none" w:sz="0" w:space="0" w:color="auto"/>
            <w:left w:val="none" w:sz="0" w:space="0" w:color="auto"/>
            <w:bottom w:val="none" w:sz="0" w:space="0" w:color="auto"/>
            <w:right w:val="none" w:sz="0" w:space="0" w:color="auto"/>
          </w:divBdr>
          <w:divsChild>
            <w:div w:id="156575014">
              <w:marLeft w:val="0"/>
              <w:marRight w:val="0"/>
              <w:marTop w:val="0"/>
              <w:marBottom w:val="0"/>
              <w:divBdr>
                <w:top w:val="none" w:sz="0" w:space="0" w:color="auto"/>
                <w:left w:val="none" w:sz="0" w:space="0" w:color="auto"/>
                <w:bottom w:val="none" w:sz="0" w:space="0" w:color="auto"/>
                <w:right w:val="none" w:sz="0" w:space="0" w:color="auto"/>
              </w:divBdr>
            </w:div>
            <w:div w:id="943423258">
              <w:marLeft w:val="0"/>
              <w:marRight w:val="0"/>
              <w:marTop w:val="0"/>
              <w:marBottom w:val="0"/>
              <w:divBdr>
                <w:top w:val="none" w:sz="0" w:space="0" w:color="auto"/>
                <w:left w:val="none" w:sz="0" w:space="0" w:color="auto"/>
                <w:bottom w:val="none" w:sz="0" w:space="0" w:color="auto"/>
                <w:right w:val="none" w:sz="0" w:space="0" w:color="auto"/>
              </w:divBdr>
            </w:div>
            <w:div w:id="433406522">
              <w:marLeft w:val="0"/>
              <w:marRight w:val="0"/>
              <w:marTop w:val="0"/>
              <w:marBottom w:val="0"/>
              <w:divBdr>
                <w:top w:val="none" w:sz="0" w:space="0" w:color="auto"/>
                <w:left w:val="none" w:sz="0" w:space="0" w:color="auto"/>
                <w:bottom w:val="none" w:sz="0" w:space="0" w:color="auto"/>
                <w:right w:val="none" w:sz="0" w:space="0" w:color="auto"/>
              </w:divBdr>
              <w:divsChild>
                <w:div w:id="791050753">
                  <w:marLeft w:val="0"/>
                  <w:marRight w:val="0"/>
                  <w:marTop w:val="0"/>
                  <w:marBottom w:val="0"/>
                  <w:divBdr>
                    <w:top w:val="none" w:sz="0" w:space="0" w:color="auto"/>
                    <w:left w:val="none" w:sz="0" w:space="0" w:color="auto"/>
                    <w:bottom w:val="none" w:sz="0" w:space="0" w:color="auto"/>
                    <w:right w:val="none" w:sz="0" w:space="0" w:color="auto"/>
                  </w:divBdr>
                </w:div>
              </w:divsChild>
            </w:div>
            <w:div w:id="791174138">
              <w:marLeft w:val="0"/>
              <w:marRight w:val="0"/>
              <w:marTop w:val="0"/>
              <w:marBottom w:val="0"/>
              <w:divBdr>
                <w:top w:val="none" w:sz="0" w:space="0" w:color="auto"/>
                <w:left w:val="none" w:sz="0" w:space="0" w:color="auto"/>
                <w:bottom w:val="none" w:sz="0" w:space="0" w:color="auto"/>
                <w:right w:val="none" w:sz="0" w:space="0" w:color="auto"/>
              </w:divBdr>
              <w:divsChild>
                <w:div w:id="1293974271">
                  <w:marLeft w:val="0"/>
                  <w:marRight w:val="0"/>
                  <w:marTop w:val="0"/>
                  <w:marBottom w:val="0"/>
                  <w:divBdr>
                    <w:top w:val="none" w:sz="0" w:space="0" w:color="auto"/>
                    <w:left w:val="none" w:sz="0" w:space="0" w:color="auto"/>
                    <w:bottom w:val="none" w:sz="0" w:space="0" w:color="auto"/>
                    <w:right w:val="none" w:sz="0" w:space="0" w:color="auto"/>
                  </w:divBdr>
                </w:div>
              </w:divsChild>
            </w:div>
            <w:div w:id="152263697">
              <w:marLeft w:val="0"/>
              <w:marRight w:val="0"/>
              <w:marTop w:val="0"/>
              <w:marBottom w:val="0"/>
              <w:divBdr>
                <w:top w:val="none" w:sz="0" w:space="0" w:color="auto"/>
                <w:left w:val="none" w:sz="0" w:space="0" w:color="auto"/>
                <w:bottom w:val="none" w:sz="0" w:space="0" w:color="auto"/>
                <w:right w:val="none" w:sz="0" w:space="0" w:color="auto"/>
              </w:divBdr>
              <w:divsChild>
                <w:div w:id="765928060">
                  <w:marLeft w:val="0"/>
                  <w:marRight w:val="0"/>
                  <w:marTop w:val="0"/>
                  <w:marBottom w:val="0"/>
                  <w:divBdr>
                    <w:top w:val="none" w:sz="0" w:space="0" w:color="auto"/>
                    <w:left w:val="none" w:sz="0" w:space="0" w:color="auto"/>
                    <w:bottom w:val="none" w:sz="0" w:space="0" w:color="auto"/>
                    <w:right w:val="none" w:sz="0" w:space="0" w:color="auto"/>
                  </w:divBdr>
                </w:div>
                <w:div w:id="1990011534">
                  <w:marLeft w:val="0"/>
                  <w:marRight w:val="0"/>
                  <w:marTop w:val="0"/>
                  <w:marBottom w:val="0"/>
                  <w:divBdr>
                    <w:top w:val="none" w:sz="0" w:space="0" w:color="auto"/>
                    <w:left w:val="none" w:sz="0" w:space="0" w:color="auto"/>
                    <w:bottom w:val="none" w:sz="0" w:space="0" w:color="auto"/>
                    <w:right w:val="none" w:sz="0" w:space="0" w:color="auto"/>
                  </w:divBdr>
                </w:div>
                <w:div w:id="512842986">
                  <w:marLeft w:val="0"/>
                  <w:marRight w:val="0"/>
                  <w:marTop w:val="0"/>
                  <w:marBottom w:val="0"/>
                  <w:divBdr>
                    <w:top w:val="none" w:sz="0" w:space="0" w:color="auto"/>
                    <w:left w:val="none" w:sz="0" w:space="0" w:color="auto"/>
                    <w:bottom w:val="none" w:sz="0" w:space="0" w:color="auto"/>
                    <w:right w:val="none" w:sz="0" w:space="0" w:color="auto"/>
                  </w:divBdr>
                </w:div>
                <w:div w:id="285476815">
                  <w:marLeft w:val="0"/>
                  <w:marRight w:val="0"/>
                  <w:marTop w:val="0"/>
                  <w:marBottom w:val="0"/>
                  <w:divBdr>
                    <w:top w:val="none" w:sz="0" w:space="0" w:color="auto"/>
                    <w:left w:val="none" w:sz="0" w:space="0" w:color="auto"/>
                    <w:bottom w:val="none" w:sz="0" w:space="0" w:color="auto"/>
                    <w:right w:val="none" w:sz="0" w:space="0" w:color="auto"/>
                  </w:divBdr>
                </w:div>
              </w:divsChild>
            </w:div>
            <w:div w:id="1678381121">
              <w:marLeft w:val="0"/>
              <w:marRight w:val="0"/>
              <w:marTop w:val="0"/>
              <w:marBottom w:val="0"/>
              <w:divBdr>
                <w:top w:val="none" w:sz="0" w:space="0" w:color="auto"/>
                <w:left w:val="none" w:sz="0" w:space="0" w:color="auto"/>
                <w:bottom w:val="none" w:sz="0" w:space="0" w:color="auto"/>
                <w:right w:val="none" w:sz="0" w:space="0" w:color="auto"/>
              </w:divBdr>
              <w:divsChild>
                <w:div w:id="172037210">
                  <w:marLeft w:val="0"/>
                  <w:marRight w:val="0"/>
                  <w:marTop w:val="0"/>
                  <w:marBottom w:val="0"/>
                  <w:divBdr>
                    <w:top w:val="none" w:sz="0" w:space="0" w:color="auto"/>
                    <w:left w:val="none" w:sz="0" w:space="0" w:color="auto"/>
                    <w:bottom w:val="none" w:sz="0" w:space="0" w:color="auto"/>
                    <w:right w:val="none" w:sz="0" w:space="0" w:color="auto"/>
                  </w:divBdr>
                </w:div>
                <w:div w:id="1422335410">
                  <w:marLeft w:val="0"/>
                  <w:marRight w:val="0"/>
                  <w:marTop w:val="0"/>
                  <w:marBottom w:val="0"/>
                  <w:divBdr>
                    <w:top w:val="none" w:sz="0" w:space="0" w:color="auto"/>
                    <w:left w:val="none" w:sz="0" w:space="0" w:color="auto"/>
                    <w:bottom w:val="none" w:sz="0" w:space="0" w:color="auto"/>
                    <w:right w:val="none" w:sz="0" w:space="0" w:color="auto"/>
                  </w:divBdr>
                </w:div>
                <w:div w:id="899248195">
                  <w:marLeft w:val="0"/>
                  <w:marRight w:val="0"/>
                  <w:marTop w:val="0"/>
                  <w:marBottom w:val="0"/>
                  <w:divBdr>
                    <w:top w:val="none" w:sz="0" w:space="0" w:color="auto"/>
                    <w:left w:val="none" w:sz="0" w:space="0" w:color="auto"/>
                    <w:bottom w:val="none" w:sz="0" w:space="0" w:color="auto"/>
                    <w:right w:val="none" w:sz="0" w:space="0" w:color="auto"/>
                  </w:divBdr>
                </w:div>
                <w:div w:id="1422528625">
                  <w:marLeft w:val="0"/>
                  <w:marRight w:val="0"/>
                  <w:marTop w:val="0"/>
                  <w:marBottom w:val="0"/>
                  <w:divBdr>
                    <w:top w:val="none" w:sz="0" w:space="0" w:color="auto"/>
                    <w:left w:val="none" w:sz="0" w:space="0" w:color="auto"/>
                    <w:bottom w:val="none" w:sz="0" w:space="0" w:color="auto"/>
                    <w:right w:val="none" w:sz="0" w:space="0" w:color="auto"/>
                  </w:divBdr>
                </w:div>
                <w:div w:id="1148980047">
                  <w:marLeft w:val="0"/>
                  <w:marRight w:val="0"/>
                  <w:marTop w:val="0"/>
                  <w:marBottom w:val="0"/>
                  <w:divBdr>
                    <w:top w:val="none" w:sz="0" w:space="0" w:color="auto"/>
                    <w:left w:val="none" w:sz="0" w:space="0" w:color="auto"/>
                    <w:bottom w:val="none" w:sz="0" w:space="0" w:color="auto"/>
                    <w:right w:val="none" w:sz="0" w:space="0" w:color="auto"/>
                  </w:divBdr>
                </w:div>
                <w:div w:id="1654674406">
                  <w:marLeft w:val="0"/>
                  <w:marRight w:val="0"/>
                  <w:marTop w:val="0"/>
                  <w:marBottom w:val="0"/>
                  <w:divBdr>
                    <w:top w:val="none" w:sz="0" w:space="0" w:color="auto"/>
                    <w:left w:val="none" w:sz="0" w:space="0" w:color="auto"/>
                    <w:bottom w:val="none" w:sz="0" w:space="0" w:color="auto"/>
                    <w:right w:val="none" w:sz="0" w:space="0" w:color="auto"/>
                  </w:divBdr>
                </w:div>
                <w:div w:id="988821070">
                  <w:marLeft w:val="0"/>
                  <w:marRight w:val="0"/>
                  <w:marTop w:val="0"/>
                  <w:marBottom w:val="0"/>
                  <w:divBdr>
                    <w:top w:val="none" w:sz="0" w:space="0" w:color="auto"/>
                    <w:left w:val="none" w:sz="0" w:space="0" w:color="auto"/>
                    <w:bottom w:val="none" w:sz="0" w:space="0" w:color="auto"/>
                    <w:right w:val="none" w:sz="0" w:space="0" w:color="auto"/>
                  </w:divBdr>
                </w:div>
              </w:divsChild>
            </w:div>
            <w:div w:id="1778718000">
              <w:marLeft w:val="0"/>
              <w:marRight w:val="0"/>
              <w:marTop w:val="0"/>
              <w:marBottom w:val="0"/>
              <w:divBdr>
                <w:top w:val="none" w:sz="0" w:space="0" w:color="auto"/>
                <w:left w:val="none" w:sz="0" w:space="0" w:color="auto"/>
                <w:bottom w:val="none" w:sz="0" w:space="0" w:color="auto"/>
                <w:right w:val="none" w:sz="0" w:space="0" w:color="auto"/>
              </w:divBdr>
              <w:divsChild>
                <w:div w:id="273639499">
                  <w:marLeft w:val="0"/>
                  <w:marRight w:val="0"/>
                  <w:marTop w:val="0"/>
                  <w:marBottom w:val="0"/>
                  <w:divBdr>
                    <w:top w:val="none" w:sz="0" w:space="0" w:color="auto"/>
                    <w:left w:val="none" w:sz="0" w:space="0" w:color="auto"/>
                    <w:bottom w:val="none" w:sz="0" w:space="0" w:color="auto"/>
                    <w:right w:val="none" w:sz="0" w:space="0" w:color="auto"/>
                  </w:divBdr>
                </w:div>
                <w:div w:id="1219897600">
                  <w:marLeft w:val="0"/>
                  <w:marRight w:val="0"/>
                  <w:marTop w:val="0"/>
                  <w:marBottom w:val="0"/>
                  <w:divBdr>
                    <w:top w:val="none" w:sz="0" w:space="0" w:color="auto"/>
                    <w:left w:val="none" w:sz="0" w:space="0" w:color="auto"/>
                    <w:bottom w:val="none" w:sz="0" w:space="0" w:color="auto"/>
                    <w:right w:val="none" w:sz="0" w:space="0" w:color="auto"/>
                  </w:divBdr>
                </w:div>
              </w:divsChild>
            </w:div>
            <w:div w:id="113444410">
              <w:marLeft w:val="0"/>
              <w:marRight w:val="0"/>
              <w:marTop w:val="0"/>
              <w:marBottom w:val="0"/>
              <w:divBdr>
                <w:top w:val="none" w:sz="0" w:space="0" w:color="auto"/>
                <w:left w:val="none" w:sz="0" w:space="0" w:color="auto"/>
                <w:bottom w:val="none" w:sz="0" w:space="0" w:color="auto"/>
                <w:right w:val="none" w:sz="0" w:space="0" w:color="auto"/>
              </w:divBdr>
              <w:divsChild>
                <w:div w:id="1397703805">
                  <w:marLeft w:val="0"/>
                  <w:marRight w:val="0"/>
                  <w:marTop w:val="0"/>
                  <w:marBottom w:val="0"/>
                  <w:divBdr>
                    <w:top w:val="none" w:sz="0" w:space="0" w:color="auto"/>
                    <w:left w:val="none" w:sz="0" w:space="0" w:color="auto"/>
                    <w:bottom w:val="none" w:sz="0" w:space="0" w:color="auto"/>
                    <w:right w:val="none" w:sz="0" w:space="0" w:color="auto"/>
                  </w:divBdr>
                </w:div>
                <w:div w:id="2091659568">
                  <w:marLeft w:val="0"/>
                  <w:marRight w:val="0"/>
                  <w:marTop w:val="0"/>
                  <w:marBottom w:val="0"/>
                  <w:divBdr>
                    <w:top w:val="none" w:sz="0" w:space="0" w:color="auto"/>
                    <w:left w:val="none" w:sz="0" w:space="0" w:color="auto"/>
                    <w:bottom w:val="none" w:sz="0" w:space="0" w:color="auto"/>
                    <w:right w:val="none" w:sz="0" w:space="0" w:color="auto"/>
                  </w:divBdr>
                </w:div>
                <w:div w:id="78599067">
                  <w:marLeft w:val="0"/>
                  <w:marRight w:val="0"/>
                  <w:marTop w:val="0"/>
                  <w:marBottom w:val="0"/>
                  <w:divBdr>
                    <w:top w:val="none" w:sz="0" w:space="0" w:color="auto"/>
                    <w:left w:val="none" w:sz="0" w:space="0" w:color="auto"/>
                    <w:bottom w:val="none" w:sz="0" w:space="0" w:color="auto"/>
                    <w:right w:val="none" w:sz="0" w:space="0" w:color="auto"/>
                  </w:divBdr>
                </w:div>
                <w:div w:id="273482040">
                  <w:marLeft w:val="0"/>
                  <w:marRight w:val="0"/>
                  <w:marTop w:val="0"/>
                  <w:marBottom w:val="0"/>
                  <w:divBdr>
                    <w:top w:val="none" w:sz="0" w:space="0" w:color="auto"/>
                    <w:left w:val="none" w:sz="0" w:space="0" w:color="auto"/>
                    <w:bottom w:val="none" w:sz="0" w:space="0" w:color="auto"/>
                    <w:right w:val="none" w:sz="0" w:space="0" w:color="auto"/>
                  </w:divBdr>
                </w:div>
                <w:div w:id="1136994569">
                  <w:marLeft w:val="0"/>
                  <w:marRight w:val="0"/>
                  <w:marTop w:val="0"/>
                  <w:marBottom w:val="0"/>
                  <w:divBdr>
                    <w:top w:val="none" w:sz="0" w:space="0" w:color="auto"/>
                    <w:left w:val="none" w:sz="0" w:space="0" w:color="auto"/>
                    <w:bottom w:val="none" w:sz="0" w:space="0" w:color="auto"/>
                    <w:right w:val="none" w:sz="0" w:space="0" w:color="auto"/>
                  </w:divBdr>
                </w:div>
                <w:div w:id="1700547610">
                  <w:marLeft w:val="0"/>
                  <w:marRight w:val="0"/>
                  <w:marTop w:val="0"/>
                  <w:marBottom w:val="0"/>
                  <w:divBdr>
                    <w:top w:val="none" w:sz="0" w:space="0" w:color="auto"/>
                    <w:left w:val="none" w:sz="0" w:space="0" w:color="auto"/>
                    <w:bottom w:val="none" w:sz="0" w:space="0" w:color="auto"/>
                    <w:right w:val="none" w:sz="0" w:space="0" w:color="auto"/>
                  </w:divBdr>
                </w:div>
                <w:div w:id="807894388">
                  <w:marLeft w:val="0"/>
                  <w:marRight w:val="0"/>
                  <w:marTop w:val="0"/>
                  <w:marBottom w:val="0"/>
                  <w:divBdr>
                    <w:top w:val="none" w:sz="0" w:space="0" w:color="auto"/>
                    <w:left w:val="none" w:sz="0" w:space="0" w:color="auto"/>
                    <w:bottom w:val="none" w:sz="0" w:space="0" w:color="auto"/>
                    <w:right w:val="none" w:sz="0" w:space="0" w:color="auto"/>
                  </w:divBdr>
                </w:div>
              </w:divsChild>
            </w:div>
            <w:div w:id="1911888949">
              <w:marLeft w:val="0"/>
              <w:marRight w:val="0"/>
              <w:marTop w:val="0"/>
              <w:marBottom w:val="0"/>
              <w:divBdr>
                <w:top w:val="none" w:sz="0" w:space="0" w:color="auto"/>
                <w:left w:val="none" w:sz="0" w:space="0" w:color="auto"/>
                <w:bottom w:val="none" w:sz="0" w:space="0" w:color="auto"/>
                <w:right w:val="none" w:sz="0" w:space="0" w:color="auto"/>
              </w:divBdr>
              <w:divsChild>
                <w:div w:id="1690909898">
                  <w:marLeft w:val="0"/>
                  <w:marRight w:val="0"/>
                  <w:marTop w:val="0"/>
                  <w:marBottom w:val="0"/>
                  <w:divBdr>
                    <w:top w:val="none" w:sz="0" w:space="0" w:color="auto"/>
                    <w:left w:val="none" w:sz="0" w:space="0" w:color="auto"/>
                    <w:bottom w:val="none" w:sz="0" w:space="0" w:color="auto"/>
                    <w:right w:val="none" w:sz="0" w:space="0" w:color="auto"/>
                  </w:divBdr>
                </w:div>
                <w:div w:id="759836221">
                  <w:marLeft w:val="0"/>
                  <w:marRight w:val="0"/>
                  <w:marTop w:val="0"/>
                  <w:marBottom w:val="0"/>
                  <w:divBdr>
                    <w:top w:val="none" w:sz="0" w:space="0" w:color="auto"/>
                    <w:left w:val="none" w:sz="0" w:space="0" w:color="auto"/>
                    <w:bottom w:val="none" w:sz="0" w:space="0" w:color="auto"/>
                    <w:right w:val="none" w:sz="0" w:space="0" w:color="auto"/>
                  </w:divBdr>
                </w:div>
                <w:div w:id="1906256625">
                  <w:marLeft w:val="0"/>
                  <w:marRight w:val="0"/>
                  <w:marTop w:val="0"/>
                  <w:marBottom w:val="0"/>
                  <w:divBdr>
                    <w:top w:val="none" w:sz="0" w:space="0" w:color="auto"/>
                    <w:left w:val="none" w:sz="0" w:space="0" w:color="auto"/>
                    <w:bottom w:val="none" w:sz="0" w:space="0" w:color="auto"/>
                    <w:right w:val="none" w:sz="0" w:space="0" w:color="auto"/>
                  </w:divBdr>
                </w:div>
                <w:div w:id="107090813">
                  <w:marLeft w:val="0"/>
                  <w:marRight w:val="0"/>
                  <w:marTop w:val="0"/>
                  <w:marBottom w:val="0"/>
                  <w:divBdr>
                    <w:top w:val="none" w:sz="0" w:space="0" w:color="auto"/>
                    <w:left w:val="none" w:sz="0" w:space="0" w:color="auto"/>
                    <w:bottom w:val="none" w:sz="0" w:space="0" w:color="auto"/>
                    <w:right w:val="none" w:sz="0" w:space="0" w:color="auto"/>
                  </w:divBdr>
                </w:div>
                <w:div w:id="1065641211">
                  <w:marLeft w:val="0"/>
                  <w:marRight w:val="0"/>
                  <w:marTop w:val="0"/>
                  <w:marBottom w:val="0"/>
                  <w:divBdr>
                    <w:top w:val="none" w:sz="0" w:space="0" w:color="auto"/>
                    <w:left w:val="none" w:sz="0" w:space="0" w:color="auto"/>
                    <w:bottom w:val="none" w:sz="0" w:space="0" w:color="auto"/>
                    <w:right w:val="none" w:sz="0" w:space="0" w:color="auto"/>
                  </w:divBdr>
                </w:div>
                <w:div w:id="427697395">
                  <w:marLeft w:val="0"/>
                  <w:marRight w:val="0"/>
                  <w:marTop w:val="0"/>
                  <w:marBottom w:val="0"/>
                  <w:divBdr>
                    <w:top w:val="none" w:sz="0" w:space="0" w:color="auto"/>
                    <w:left w:val="none" w:sz="0" w:space="0" w:color="auto"/>
                    <w:bottom w:val="none" w:sz="0" w:space="0" w:color="auto"/>
                    <w:right w:val="none" w:sz="0" w:space="0" w:color="auto"/>
                  </w:divBdr>
                </w:div>
                <w:div w:id="86656895">
                  <w:marLeft w:val="0"/>
                  <w:marRight w:val="0"/>
                  <w:marTop w:val="0"/>
                  <w:marBottom w:val="0"/>
                  <w:divBdr>
                    <w:top w:val="none" w:sz="0" w:space="0" w:color="auto"/>
                    <w:left w:val="none" w:sz="0" w:space="0" w:color="auto"/>
                    <w:bottom w:val="none" w:sz="0" w:space="0" w:color="auto"/>
                    <w:right w:val="none" w:sz="0" w:space="0" w:color="auto"/>
                  </w:divBdr>
                </w:div>
                <w:div w:id="824008410">
                  <w:marLeft w:val="0"/>
                  <w:marRight w:val="0"/>
                  <w:marTop w:val="0"/>
                  <w:marBottom w:val="0"/>
                  <w:divBdr>
                    <w:top w:val="none" w:sz="0" w:space="0" w:color="auto"/>
                    <w:left w:val="none" w:sz="0" w:space="0" w:color="auto"/>
                    <w:bottom w:val="none" w:sz="0" w:space="0" w:color="auto"/>
                    <w:right w:val="none" w:sz="0" w:space="0" w:color="auto"/>
                  </w:divBdr>
                </w:div>
              </w:divsChild>
            </w:div>
            <w:div w:id="5144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5780</Words>
  <Characters>34681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2019-02-05T17:30:00Z</dcterms:created>
  <dcterms:modified xsi:type="dcterms:W3CDTF">2019-02-28T06:29:00Z</dcterms:modified>
</cp:coreProperties>
</file>